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0C91E" w14:textId="77777777" w:rsidR="00C05F36" w:rsidRPr="00733567" w:rsidRDefault="00CD6846" w:rsidP="007D3E5D">
      <w:pPr>
        <w:pStyle w:val="Default"/>
        <w:jc w:val="center"/>
        <w:rPr>
          <w:color w:val="61194A"/>
          <w:sz w:val="60"/>
          <w:szCs w:val="60"/>
        </w:rPr>
      </w:pPr>
      <w:r>
        <w:rPr>
          <w:color w:val="61194A"/>
          <w:sz w:val="60"/>
          <w:szCs w:val="60"/>
        </w:rPr>
        <w:t xml:space="preserve"> </w:t>
      </w:r>
      <w:r w:rsidR="00C05F36" w:rsidRPr="00733567">
        <w:rPr>
          <w:color w:val="61194A"/>
          <w:sz w:val="60"/>
          <w:szCs w:val="60"/>
        </w:rPr>
        <w:t>Bramley Village Hall</w:t>
      </w:r>
    </w:p>
    <w:p w14:paraId="122067DB" w14:textId="77777777" w:rsidR="00C05F36" w:rsidRDefault="00C05F36" w:rsidP="007D3E5D">
      <w:pPr>
        <w:pStyle w:val="Default"/>
        <w:jc w:val="center"/>
        <w:rPr>
          <w:sz w:val="60"/>
          <w:szCs w:val="60"/>
        </w:rPr>
      </w:pPr>
      <w:r w:rsidRPr="00733567">
        <w:rPr>
          <w:color w:val="61194A"/>
          <w:sz w:val="60"/>
          <w:szCs w:val="60"/>
        </w:rPr>
        <w:t>Hiring Agreement</w:t>
      </w:r>
    </w:p>
    <w:p w14:paraId="003CFBE1" w14:textId="77777777" w:rsidR="007D3E5D" w:rsidRDefault="007D3E5D" w:rsidP="00C05F36">
      <w:pPr>
        <w:pStyle w:val="Default"/>
        <w:rPr>
          <w:rFonts w:ascii="Myriad Pro" w:hAnsi="Myriad Pro" w:cs="Myriad Pro"/>
          <w:b/>
          <w:bCs/>
          <w:sz w:val="23"/>
          <w:szCs w:val="23"/>
        </w:rPr>
      </w:pPr>
    </w:p>
    <w:p w14:paraId="3E978682" w14:textId="77777777" w:rsidR="00C05F36" w:rsidRDefault="00C05F36" w:rsidP="00C05F36">
      <w:pPr>
        <w:pStyle w:val="Default"/>
        <w:rPr>
          <w:rFonts w:ascii="Myriad Pro" w:hAnsi="Myriad Pro" w:cs="Myriad Pro"/>
          <w:sz w:val="23"/>
          <w:szCs w:val="23"/>
        </w:rPr>
      </w:pPr>
      <w:r>
        <w:rPr>
          <w:rFonts w:ascii="Myriad Pro" w:hAnsi="Myriad Pro" w:cs="Myriad Pro"/>
          <w:b/>
          <w:bCs/>
          <w:sz w:val="23"/>
          <w:szCs w:val="23"/>
        </w:rPr>
        <w:t xml:space="preserve">AGREED as follows: </w:t>
      </w:r>
    </w:p>
    <w:p w14:paraId="561003AA" w14:textId="77777777" w:rsidR="00C05F36" w:rsidRDefault="00C05F36" w:rsidP="00C05F36">
      <w:pPr>
        <w:pStyle w:val="Default"/>
        <w:rPr>
          <w:rFonts w:ascii="Myriad Pro" w:hAnsi="Myriad Pro" w:cs="Myriad Pro"/>
          <w:i/>
          <w:iCs/>
          <w:sz w:val="23"/>
          <w:szCs w:val="23"/>
        </w:rPr>
      </w:pPr>
      <w:r>
        <w:rPr>
          <w:rFonts w:ascii="Myriad Pro" w:hAnsi="Myriad Pro" w:cs="Myriad Pro"/>
          <w:i/>
          <w:iCs/>
          <w:sz w:val="23"/>
          <w:szCs w:val="23"/>
        </w:rPr>
        <w:t xml:space="preserve">In consideration of the hire fee Bramley Village Hall Trust agrees to permit the Hirer to use the Bramley Village Hall for the purpose and period(s) described in the on-line Booking Form. </w:t>
      </w:r>
    </w:p>
    <w:p w14:paraId="3F698233" w14:textId="77777777" w:rsidR="007D3E5D" w:rsidRDefault="007D3E5D" w:rsidP="00C05F36">
      <w:pPr>
        <w:pStyle w:val="Default"/>
        <w:rPr>
          <w:rFonts w:ascii="Myriad Pro" w:hAnsi="Myriad Pro" w:cs="Myriad Pro"/>
          <w:sz w:val="23"/>
          <w:szCs w:val="23"/>
        </w:rPr>
      </w:pPr>
    </w:p>
    <w:p w14:paraId="4DB4B884" w14:textId="47176583" w:rsidR="00C05F36" w:rsidRPr="00DD5A06" w:rsidRDefault="00C05F36" w:rsidP="00C05F36">
      <w:pPr>
        <w:pStyle w:val="Default"/>
        <w:rPr>
          <w:rFonts w:ascii="Comic Sans MS" w:hAnsi="Comic Sans MS" w:cs="Myriad Pro"/>
          <w:b/>
          <w:bCs/>
          <w:color w:val="FF0000"/>
        </w:rPr>
      </w:pPr>
      <w:r w:rsidRPr="00DD5A06">
        <w:rPr>
          <w:rFonts w:ascii="Comic Sans MS" w:hAnsi="Comic Sans MS" w:cs="Myriad Pro"/>
          <w:b/>
          <w:bCs/>
          <w:color w:val="FF0000"/>
        </w:rPr>
        <w:t xml:space="preserve">PLEASE NOTE: Regular users/bookings take precedence over new bookings and, at present, are only entered onto the system for the next 12 months. If your booking is further ahead than 12 months, please call 0 7464 749997 to discuss your booking. Your booking may be cancelled if the date is more than 12 months ahead. </w:t>
      </w:r>
    </w:p>
    <w:p w14:paraId="29177F90" w14:textId="77777777" w:rsidR="007D3E5D" w:rsidRDefault="007D3E5D" w:rsidP="00C05F36">
      <w:pPr>
        <w:pStyle w:val="Default"/>
        <w:rPr>
          <w:rFonts w:ascii="Myriad Pro" w:hAnsi="Myriad Pro" w:cs="Myriad Pro"/>
          <w:sz w:val="23"/>
          <w:szCs w:val="23"/>
        </w:rPr>
      </w:pPr>
    </w:p>
    <w:p w14:paraId="05858877" w14:textId="62AEEFBA" w:rsidR="00C05F36" w:rsidRDefault="00C05F36" w:rsidP="007D3E5D">
      <w:pPr>
        <w:pStyle w:val="Default"/>
        <w:jc w:val="center"/>
        <w:rPr>
          <w:rFonts w:ascii="Myriad Pro" w:hAnsi="Myriad Pro" w:cs="Myriad Pro"/>
          <w:sz w:val="23"/>
          <w:szCs w:val="23"/>
        </w:rPr>
      </w:pPr>
      <w:r>
        <w:rPr>
          <w:rFonts w:ascii="Myriad Pro" w:hAnsi="Myriad Pro" w:cs="Myriad Pro"/>
          <w:b/>
          <w:bCs/>
          <w:sz w:val="23"/>
          <w:szCs w:val="23"/>
        </w:rPr>
        <w:t>Please read the Conditions below relating to the hire of rooms/space within Bramley Village Hall in conjunction with th</w:t>
      </w:r>
      <w:r w:rsidR="006D46E2">
        <w:rPr>
          <w:rFonts w:ascii="Myriad Pro" w:hAnsi="Myriad Pro" w:cs="Myriad Pro"/>
          <w:b/>
          <w:bCs/>
          <w:sz w:val="23"/>
          <w:szCs w:val="23"/>
        </w:rPr>
        <w:t xml:space="preserve">e </w:t>
      </w:r>
      <w:r w:rsidR="006D46E2" w:rsidRPr="006D46E2">
        <w:rPr>
          <w:rFonts w:ascii="Myriad Pro" w:hAnsi="Myriad Pro" w:cs="Myriad Pro"/>
          <w:b/>
          <w:bCs/>
          <w:i/>
          <w:sz w:val="23"/>
          <w:szCs w:val="23"/>
        </w:rPr>
        <w:t>Standard Terms and Conditions</w:t>
      </w:r>
      <w:r w:rsidR="00DD5A06">
        <w:rPr>
          <w:rFonts w:ascii="Myriad Pro" w:hAnsi="Myriad Pro" w:cs="Myriad Pro"/>
          <w:b/>
          <w:bCs/>
          <w:sz w:val="23"/>
          <w:szCs w:val="23"/>
        </w:rPr>
        <w:t>.</w:t>
      </w:r>
      <w:r w:rsidR="007D3E5D">
        <w:rPr>
          <w:rFonts w:ascii="Myriad Pro" w:hAnsi="Myriad Pro" w:cs="Myriad Pro"/>
          <w:b/>
          <w:bCs/>
          <w:sz w:val="23"/>
          <w:szCs w:val="23"/>
        </w:rPr>
        <w:br/>
      </w:r>
    </w:p>
    <w:p w14:paraId="5F0E542D" w14:textId="714EBD34" w:rsidR="00C05F36" w:rsidRPr="00DD5A06" w:rsidRDefault="00C05F36" w:rsidP="00C05F36">
      <w:pPr>
        <w:pStyle w:val="Default"/>
        <w:rPr>
          <w:rFonts w:ascii="Myriad Pro" w:hAnsi="Myriad Pro" w:cs="Myriad Pro"/>
          <w:i/>
          <w:iCs/>
          <w:sz w:val="22"/>
          <w:szCs w:val="22"/>
        </w:rPr>
      </w:pPr>
      <w:r>
        <w:rPr>
          <w:rFonts w:ascii="Myriad Pro" w:hAnsi="Myriad Pro" w:cs="Myriad Pro"/>
          <w:i/>
          <w:iCs/>
          <w:sz w:val="22"/>
          <w:szCs w:val="22"/>
        </w:rPr>
        <w:t xml:space="preserve">The Hirer (except regular Hirers) agrees to supply a Special Deposit of £100 </w:t>
      </w:r>
      <w:r w:rsidR="002C7C90" w:rsidRPr="002C7C90">
        <w:rPr>
          <w:rFonts w:ascii="Myriad Pro" w:hAnsi="Myriad Pro" w:cs="Myriad Pro"/>
          <w:b/>
          <w:bCs/>
          <w:i/>
          <w:iCs/>
          <w:sz w:val="22"/>
          <w:szCs w:val="22"/>
        </w:rPr>
        <w:t>where this is requested</w:t>
      </w:r>
      <w:r w:rsidR="002C7C90">
        <w:rPr>
          <w:rFonts w:ascii="Myriad Pro" w:hAnsi="Myriad Pro" w:cs="Myriad Pro"/>
          <w:i/>
          <w:iCs/>
          <w:sz w:val="22"/>
          <w:szCs w:val="22"/>
        </w:rPr>
        <w:t xml:space="preserve"> </w:t>
      </w:r>
      <w:r>
        <w:rPr>
          <w:rFonts w:ascii="Myriad Pro" w:hAnsi="Myriad Pro" w:cs="Myriad Pro"/>
          <w:i/>
          <w:iCs/>
          <w:sz w:val="22"/>
          <w:szCs w:val="22"/>
        </w:rPr>
        <w:t xml:space="preserve">to cover damages/breakages. A </w:t>
      </w:r>
      <w:r w:rsidR="002C7C90">
        <w:rPr>
          <w:rFonts w:ascii="Myriad Pro" w:hAnsi="Myriad Pro" w:cs="Myriad Pro"/>
          <w:i/>
          <w:iCs/>
          <w:sz w:val="22"/>
          <w:szCs w:val="22"/>
        </w:rPr>
        <w:t>transfer/</w:t>
      </w:r>
      <w:r>
        <w:rPr>
          <w:rFonts w:ascii="Myriad Pro" w:hAnsi="Myriad Pro" w:cs="Myriad Pro"/>
          <w:i/>
          <w:iCs/>
          <w:sz w:val="22"/>
          <w:szCs w:val="22"/>
        </w:rPr>
        <w:t>cheque for this deposit should be p</w:t>
      </w:r>
      <w:r w:rsidR="002C7C90">
        <w:rPr>
          <w:rFonts w:ascii="Myriad Pro" w:hAnsi="Myriad Pro" w:cs="Myriad Pro"/>
          <w:i/>
          <w:iCs/>
          <w:sz w:val="22"/>
          <w:szCs w:val="22"/>
        </w:rPr>
        <w:t>aid</w:t>
      </w:r>
      <w:r>
        <w:rPr>
          <w:rFonts w:ascii="Myriad Pro" w:hAnsi="Myriad Pro" w:cs="Myriad Pro"/>
          <w:i/>
          <w:iCs/>
          <w:sz w:val="22"/>
          <w:szCs w:val="22"/>
        </w:rPr>
        <w:t xml:space="preserve"> or delivered before the event to: </w:t>
      </w:r>
      <w:r w:rsidR="00DD5A06">
        <w:rPr>
          <w:rFonts w:ascii="Myriad Pro" w:hAnsi="Myriad Pro" w:cs="Myriad Pro"/>
          <w:i/>
          <w:iCs/>
          <w:sz w:val="22"/>
          <w:szCs w:val="22"/>
        </w:rPr>
        <w:t xml:space="preserve"> </w:t>
      </w:r>
      <w:r>
        <w:rPr>
          <w:rFonts w:ascii="Myriad Pro" w:hAnsi="Myriad Pro" w:cs="Myriad Pro"/>
          <w:b/>
          <w:bCs/>
          <w:sz w:val="22"/>
          <w:szCs w:val="22"/>
        </w:rPr>
        <w:t xml:space="preserve">The Treasurer, BVHT, c/o </w:t>
      </w:r>
      <w:r w:rsidR="00DD1554">
        <w:rPr>
          <w:rFonts w:ascii="Myriad Pro" w:hAnsi="Myriad Pro" w:cs="Myriad Pro"/>
          <w:b/>
          <w:bCs/>
          <w:sz w:val="22"/>
          <w:szCs w:val="22"/>
        </w:rPr>
        <w:t>16 St Mark’s Close</w:t>
      </w:r>
      <w:r w:rsidR="00236F84">
        <w:rPr>
          <w:rFonts w:ascii="Myriad Pro" w:hAnsi="Myriad Pro" w:cs="Myriad Pro"/>
          <w:b/>
          <w:bCs/>
          <w:sz w:val="22"/>
          <w:szCs w:val="22"/>
        </w:rPr>
        <w:t>, Bramley, Ta</w:t>
      </w:r>
      <w:r w:rsidR="00DD1554">
        <w:rPr>
          <w:rFonts w:ascii="Myriad Pro" w:hAnsi="Myriad Pro" w:cs="Myriad Pro"/>
          <w:b/>
          <w:bCs/>
          <w:sz w:val="22"/>
          <w:szCs w:val="22"/>
        </w:rPr>
        <w:t>dley RG26 5XE</w:t>
      </w:r>
      <w:r w:rsidR="007D3E5D">
        <w:rPr>
          <w:rFonts w:ascii="Myriad Pro" w:hAnsi="Myriad Pro" w:cs="Myriad Pro"/>
          <w:b/>
          <w:bCs/>
          <w:sz w:val="22"/>
          <w:szCs w:val="22"/>
        </w:rPr>
        <w:br/>
      </w:r>
    </w:p>
    <w:p w14:paraId="43C031EA" w14:textId="77777777" w:rsidR="00C05F36" w:rsidRDefault="00C05F36" w:rsidP="00C05F36">
      <w:pPr>
        <w:pStyle w:val="Default"/>
        <w:rPr>
          <w:rFonts w:ascii="Myriad Pro" w:hAnsi="Myriad Pro" w:cs="Myriad Pro"/>
          <w:sz w:val="22"/>
          <w:szCs w:val="22"/>
        </w:rPr>
      </w:pPr>
      <w:r>
        <w:rPr>
          <w:rFonts w:ascii="Myriad Pro" w:hAnsi="Myriad Pro" w:cs="Myriad Pro"/>
          <w:i/>
          <w:iCs/>
          <w:sz w:val="22"/>
          <w:szCs w:val="22"/>
        </w:rPr>
        <w:t xml:space="preserve">If the Special Deposit is paid by BACS: </w:t>
      </w:r>
    </w:p>
    <w:p w14:paraId="3F47C99B" w14:textId="2F58FD6A" w:rsidR="00C05F36" w:rsidRDefault="00C05F36" w:rsidP="00C05F36">
      <w:pPr>
        <w:pStyle w:val="Default"/>
        <w:rPr>
          <w:rFonts w:ascii="Myriad Pro" w:hAnsi="Myriad Pro" w:cs="Myriad Pro"/>
          <w:sz w:val="22"/>
          <w:szCs w:val="22"/>
        </w:rPr>
      </w:pPr>
      <w:r>
        <w:rPr>
          <w:rFonts w:ascii="Myriad Pro" w:hAnsi="Myriad Pro" w:cs="Myriad Pro"/>
          <w:b/>
          <w:bCs/>
          <w:sz w:val="22"/>
          <w:szCs w:val="22"/>
        </w:rPr>
        <w:t xml:space="preserve">Bramley Village Hall Trust; Sort Code: </w:t>
      </w:r>
      <w:r w:rsidR="003A4D70">
        <w:rPr>
          <w:rFonts w:ascii="Myriad Pro" w:hAnsi="Myriad Pro" w:cs="Myriad Pro"/>
          <w:b/>
          <w:bCs/>
          <w:sz w:val="22"/>
          <w:szCs w:val="22"/>
        </w:rPr>
        <w:t>23</w:t>
      </w:r>
      <w:r>
        <w:rPr>
          <w:rFonts w:ascii="Myriad Pro" w:hAnsi="Myriad Pro" w:cs="Myriad Pro"/>
          <w:b/>
          <w:bCs/>
          <w:sz w:val="22"/>
          <w:szCs w:val="22"/>
        </w:rPr>
        <w:t xml:space="preserve"> </w:t>
      </w:r>
      <w:r w:rsidR="003A4D70">
        <w:rPr>
          <w:rFonts w:ascii="Myriad Pro" w:hAnsi="Myriad Pro" w:cs="Myriad Pro"/>
          <w:b/>
          <w:bCs/>
          <w:sz w:val="22"/>
          <w:szCs w:val="22"/>
        </w:rPr>
        <w:t>05</w:t>
      </w:r>
      <w:r>
        <w:rPr>
          <w:rFonts w:ascii="Myriad Pro" w:hAnsi="Myriad Pro" w:cs="Myriad Pro"/>
          <w:b/>
          <w:bCs/>
          <w:sz w:val="22"/>
          <w:szCs w:val="22"/>
        </w:rPr>
        <w:t xml:space="preserve"> </w:t>
      </w:r>
      <w:r w:rsidR="003A4D70">
        <w:rPr>
          <w:rFonts w:ascii="Myriad Pro" w:hAnsi="Myriad Pro" w:cs="Myriad Pro"/>
          <w:b/>
          <w:bCs/>
          <w:sz w:val="22"/>
          <w:szCs w:val="22"/>
        </w:rPr>
        <w:t>80</w:t>
      </w:r>
      <w:r>
        <w:rPr>
          <w:rFonts w:ascii="Myriad Pro" w:hAnsi="Myriad Pro" w:cs="Myriad Pro"/>
          <w:b/>
          <w:bCs/>
          <w:sz w:val="22"/>
          <w:szCs w:val="22"/>
        </w:rPr>
        <w:t>; Account No:</w:t>
      </w:r>
      <w:r w:rsidRPr="003A4D70">
        <w:rPr>
          <w:rFonts w:ascii="Myriad Pro" w:hAnsi="Myriad Pro" w:cs="Myriad Pro"/>
          <w:b/>
          <w:bCs/>
          <w:sz w:val="22"/>
          <w:szCs w:val="22"/>
        </w:rPr>
        <w:t xml:space="preserve"> </w:t>
      </w:r>
      <w:r w:rsidR="003A4D70" w:rsidRPr="003A4D70">
        <w:rPr>
          <w:rFonts w:ascii="Helvetica Neue" w:hAnsi="Helvetica Neue"/>
          <w:b/>
          <w:bCs/>
          <w:sz w:val="22"/>
          <w:szCs w:val="22"/>
        </w:rPr>
        <w:t>46922069</w:t>
      </w:r>
      <w:r w:rsidRPr="003A4D70">
        <w:rPr>
          <w:rFonts w:ascii="Myriad Pro" w:hAnsi="Myriad Pro" w:cs="Myriad Pro"/>
          <w:b/>
          <w:bCs/>
          <w:sz w:val="22"/>
          <w:szCs w:val="22"/>
        </w:rPr>
        <w:t>;</w:t>
      </w:r>
      <w:r>
        <w:rPr>
          <w:rFonts w:ascii="Myriad Pro" w:hAnsi="Myriad Pro" w:cs="Myriad Pro"/>
          <w:b/>
          <w:bCs/>
          <w:sz w:val="22"/>
          <w:szCs w:val="22"/>
        </w:rPr>
        <w:t xml:space="preserve"> Reference: Please use your Invoice Number </w:t>
      </w:r>
      <w:r w:rsidR="007D3E5D">
        <w:rPr>
          <w:rFonts w:ascii="Myriad Pro" w:hAnsi="Myriad Pro" w:cs="Myriad Pro"/>
          <w:b/>
          <w:bCs/>
          <w:sz w:val="22"/>
          <w:szCs w:val="22"/>
        </w:rPr>
        <w:br/>
      </w:r>
    </w:p>
    <w:p w14:paraId="400E12DB" w14:textId="77777777" w:rsidR="00C05F36" w:rsidRDefault="00C05F36" w:rsidP="00C05F36">
      <w:pPr>
        <w:pStyle w:val="Default"/>
        <w:rPr>
          <w:rFonts w:ascii="Myriad Pro" w:hAnsi="Myriad Pro" w:cs="Myriad Pro"/>
          <w:sz w:val="23"/>
          <w:szCs w:val="23"/>
        </w:rPr>
      </w:pPr>
      <w:r>
        <w:rPr>
          <w:rFonts w:ascii="Myriad Pro" w:hAnsi="Myriad Pro" w:cs="Myriad Pro"/>
          <w:i/>
          <w:iCs/>
          <w:sz w:val="23"/>
          <w:szCs w:val="23"/>
        </w:rPr>
        <w:t>A Special Deposit cheque will be destroyed within 14 days of the termination of the period of hire or if paid by BACS the Special Deposit will be returned by BACS provided that no damage or loss has been caused to the premises and/or contents nor have any complaints been made to the appropriate Trust about noise or other disturbance during the period of the hiring as a result of the hiring. If the hirer fails to leave the hall in a tidy and clean condition and extra cleaning</w:t>
      </w:r>
      <w:r w:rsidR="00286253">
        <w:rPr>
          <w:rFonts w:ascii="Myriad Pro" w:hAnsi="Myriad Pro" w:cs="Myriad Pro"/>
          <w:i/>
          <w:iCs/>
          <w:sz w:val="23"/>
          <w:szCs w:val="23"/>
        </w:rPr>
        <w:t xml:space="preserve"> is needed, this charge will be </w:t>
      </w:r>
      <w:r>
        <w:rPr>
          <w:rFonts w:ascii="Myriad Pro" w:hAnsi="Myriad Pro" w:cs="Myriad Pro"/>
          <w:i/>
          <w:iCs/>
          <w:sz w:val="23"/>
          <w:szCs w:val="23"/>
        </w:rPr>
        <w:t xml:space="preserve">deducted from the deposit. </w:t>
      </w:r>
      <w:r w:rsidR="007D3E5D">
        <w:rPr>
          <w:rFonts w:ascii="Myriad Pro" w:hAnsi="Myriad Pro" w:cs="Myriad Pro"/>
          <w:i/>
          <w:iCs/>
          <w:sz w:val="23"/>
          <w:szCs w:val="23"/>
        </w:rPr>
        <w:br/>
      </w:r>
    </w:p>
    <w:p w14:paraId="76F62356" w14:textId="065A03ED" w:rsidR="00286253" w:rsidRDefault="00286253" w:rsidP="00286253">
      <w:pPr>
        <w:pStyle w:val="Default"/>
        <w:jc w:val="center"/>
        <w:rPr>
          <w:rFonts w:ascii="Comic Sans MS" w:hAnsi="Comic Sans MS" w:cs="Myriad Pro"/>
          <w:b/>
          <w:bCs/>
          <w:color w:val="FF0000"/>
        </w:rPr>
      </w:pPr>
      <w:r w:rsidRPr="00D538E8">
        <w:rPr>
          <w:rFonts w:ascii="Comic Sans MS" w:hAnsi="Comic Sans MS" w:cs="Myriad Pro"/>
          <w:b/>
          <w:bCs/>
          <w:color w:val="FF0000"/>
        </w:rPr>
        <w:t xml:space="preserve">The Hirer shall pay the Special Deposit </w:t>
      </w:r>
      <w:r w:rsidR="00DD5A06">
        <w:rPr>
          <w:rFonts w:ascii="Comic Sans MS" w:hAnsi="Comic Sans MS" w:cs="Myriad Pro"/>
          <w:b/>
          <w:bCs/>
          <w:color w:val="FF0000"/>
        </w:rPr>
        <w:t xml:space="preserve">(where requested) </w:t>
      </w:r>
      <w:r w:rsidRPr="00D538E8">
        <w:rPr>
          <w:rFonts w:ascii="Comic Sans MS" w:hAnsi="Comic Sans MS" w:cs="Myriad Pro"/>
          <w:b/>
          <w:bCs/>
          <w:color w:val="FF0000"/>
        </w:rPr>
        <w:t>and Booking fee</w:t>
      </w:r>
      <w:r w:rsidR="00DD5A06">
        <w:rPr>
          <w:rFonts w:ascii="Comic Sans MS" w:hAnsi="Comic Sans MS" w:cs="Myriad Pro"/>
          <w:b/>
          <w:bCs/>
          <w:color w:val="FF0000"/>
        </w:rPr>
        <w:t xml:space="preserve"> </w:t>
      </w:r>
      <w:r w:rsidRPr="00D538E8">
        <w:rPr>
          <w:rFonts w:ascii="Comic Sans MS" w:hAnsi="Comic Sans MS" w:cs="Myriad Pro"/>
          <w:b/>
          <w:bCs/>
          <w:color w:val="FF0000"/>
        </w:rPr>
        <w:t>as soon as possible after receiving acknowledgement of your booking request before the event for which Bramley Village Hall has been hired.</w:t>
      </w:r>
    </w:p>
    <w:p w14:paraId="5BB69AE5" w14:textId="77777777" w:rsidR="00286253" w:rsidRPr="00D538E8" w:rsidRDefault="00286253" w:rsidP="00286253">
      <w:pPr>
        <w:pStyle w:val="Default"/>
        <w:jc w:val="center"/>
        <w:rPr>
          <w:rFonts w:ascii="Comic Sans MS" w:hAnsi="Comic Sans MS" w:cs="Myriad Pro"/>
          <w:b/>
          <w:bCs/>
          <w:color w:val="FF0000"/>
        </w:rPr>
      </w:pPr>
    </w:p>
    <w:p w14:paraId="07611863" w14:textId="77777777" w:rsidR="00286253" w:rsidRPr="00D538E8" w:rsidRDefault="00286253" w:rsidP="00286253">
      <w:pPr>
        <w:pStyle w:val="Default"/>
        <w:jc w:val="center"/>
        <w:rPr>
          <w:rFonts w:ascii="Comic Sans MS" w:hAnsi="Comic Sans MS" w:cs="Myriad Pro"/>
          <w:b/>
          <w:color w:val="FF0000"/>
          <w:sz w:val="23"/>
          <w:szCs w:val="23"/>
        </w:rPr>
      </w:pPr>
      <w:r w:rsidRPr="00D538E8">
        <w:rPr>
          <w:rFonts w:ascii="Comic Sans MS" w:hAnsi="Comic Sans MS"/>
          <w:b/>
          <w:color w:val="FF0000"/>
        </w:rPr>
        <w:t>Please refer to our Cancellation Clause (No.21) in our Standard Terms and Conditions</w:t>
      </w:r>
    </w:p>
    <w:p w14:paraId="32F15599" w14:textId="77777777" w:rsidR="00C05F36" w:rsidRDefault="007D3E5D" w:rsidP="00C05F36">
      <w:pPr>
        <w:pStyle w:val="Default"/>
        <w:rPr>
          <w:rFonts w:ascii="Myriad Pro" w:hAnsi="Myriad Pro" w:cs="Myriad Pro"/>
          <w:sz w:val="22"/>
          <w:szCs w:val="22"/>
        </w:rPr>
      </w:pPr>
      <w:r>
        <w:rPr>
          <w:rFonts w:ascii="Myriad Pro" w:hAnsi="Myriad Pro" w:cs="Myriad Pro"/>
          <w:i/>
          <w:iCs/>
          <w:sz w:val="22"/>
          <w:szCs w:val="22"/>
        </w:rPr>
        <w:br/>
      </w:r>
      <w:r w:rsidR="00C05F36">
        <w:rPr>
          <w:rFonts w:ascii="Myriad Pro" w:hAnsi="Myriad Pro" w:cs="Myriad Pro"/>
          <w:i/>
          <w:iCs/>
          <w:sz w:val="22"/>
          <w:szCs w:val="22"/>
        </w:rPr>
        <w:t xml:space="preserve">Setting up and tidying away must be included within the hired time. </w:t>
      </w:r>
    </w:p>
    <w:p w14:paraId="6F6D9AEE" w14:textId="77777777" w:rsidR="00C05F36" w:rsidRDefault="00C05F36" w:rsidP="00C05F36">
      <w:pPr>
        <w:pStyle w:val="Default"/>
        <w:rPr>
          <w:rFonts w:ascii="Myriad Pro" w:hAnsi="Myriad Pro" w:cs="Myriad Pro"/>
          <w:sz w:val="22"/>
          <w:szCs w:val="22"/>
        </w:rPr>
      </w:pPr>
      <w:r>
        <w:rPr>
          <w:rFonts w:ascii="Myriad Pro" w:hAnsi="Myriad Pro" w:cs="Myriad Pro"/>
          <w:i/>
          <w:iCs/>
          <w:sz w:val="22"/>
          <w:szCs w:val="22"/>
        </w:rPr>
        <w:t xml:space="preserve">Setting up and tidying away is the responsibility of the Hirer. </w:t>
      </w:r>
    </w:p>
    <w:p w14:paraId="5ADDA02F" w14:textId="77777777" w:rsidR="00C05F36" w:rsidRDefault="00C05F36" w:rsidP="00C05F36">
      <w:pPr>
        <w:pStyle w:val="Default"/>
        <w:rPr>
          <w:rFonts w:ascii="Myriad Pro" w:hAnsi="Myriad Pro" w:cs="Myriad Pro"/>
          <w:sz w:val="22"/>
          <w:szCs w:val="22"/>
        </w:rPr>
      </w:pPr>
      <w:r>
        <w:rPr>
          <w:rFonts w:ascii="Myriad Pro" w:hAnsi="Myriad Pro" w:cs="Myriad Pro"/>
          <w:i/>
          <w:iCs/>
          <w:sz w:val="22"/>
          <w:szCs w:val="22"/>
        </w:rPr>
        <w:t xml:space="preserve">All equipment must be returned to its rightful place and the facility left clean and tidy. </w:t>
      </w:r>
    </w:p>
    <w:p w14:paraId="03571181" w14:textId="77777777" w:rsidR="00C05F36" w:rsidRDefault="00C05F36" w:rsidP="00C05F36">
      <w:pPr>
        <w:pStyle w:val="Default"/>
        <w:rPr>
          <w:rFonts w:ascii="Myriad Pro" w:hAnsi="Myriad Pro" w:cs="Myriad Pro"/>
          <w:sz w:val="22"/>
          <w:szCs w:val="22"/>
        </w:rPr>
      </w:pPr>
      <w:r>
        <w:rPr>
          <w:rFonts w:ascii="Myriad Pro" w:hAnsi="Myriad Pro" w:cs="Myriad Pro"/>
          <w:i/>
          <w:iCs/>
          <w:sz w:val="22"/>
          <w:szCs w:val="22"/>
        </w:rPr>
        <w:t xml:space="preserve">Bramley Village Hall Trust (BVHT) will, where possible, give the Hirer one month’s notice if the premises will be unavailable but reserve the right to cancel the booking at any time if circumstances require it. </w:t>
      </w:r>
    </w:p>
    <w:p w14:paraId="3E4740F4" w14:textId="77777777" w:rsidR="00C05F36" w:rsidRDefault="00C05F36" w:rsidP="00C05F36">
      <w:pPr>
        <w:pStyle w:val="Default"/>
        <w:rPr>
          <w:rFonts w:ascii="Myriad Pro" w:hAnsi="Myriad Pro" w:cs="Myriad Pro"/>
          <w:sz w:val="22"/>
          <w:szCs w:val="22"/>
        </w:rPr>
      </w:pPr>
      <w:r>
        <w:rPr>
          <w:rFonts w:ascii="Myriad Pro" w:hAnsi="Myriad Pro" w:cs="Myriad Pro"/>
          <w:i/>
          <w:iCs/>
          <w:sz w:val="22"/>
          <w:szCs w:val="22"/>
        </w:rPr>
        <w:t xml:space="preserve">The Hirer will require the necessary licences and public liability insurance as necessary. </w:t>
      </w:r>
    </w:p>
    <w:p w14:paraId="34A44721" w14:textId="5D8B1016" w:rsidR="008F4280" w:rsidRPr="00DD5A06" w:rsidRDefault="00C05F36" w:rsidP="00DD5A06">
      <w:pPr>
        <w:pStyle w:val="Default"/>
        <w:rPr>
          <w:rFonts w:ascii="Myriad Pro" w:hAnsi="Myriad Pro" w:cs="Myriad Pro"/>
          <w:sz w:val="22"/>
          <w:szCs w:val="22"/>
        </w:rPr>
      </w:pPr>
      <w:r>
        <w:rPr>
          <w:rFonts w:ascii="Myriad Pro" w:hAnsi="Myriad Pro" w:cs="Myriad Pro"/>
          <w:i/>
          <w:iCs/>
          <w:sz w:val="22"/>
          <w:szCs w:val="22"/>
        </w:rPr>
        <w:t xml:space="preserve">The Hirer agrees to produce information regarding licences, insurance and membership when requested to do so by BVHT. </w:t>
      </w:r>
    </w:p>
    <w:p w14:paraId="3E987841" w14:textId="17D3D522" w:rsidR="00733567" w:rsidRDefault="00733567" w:rsidP="00733567">
      <w:pPr>
        <w:pStyle w:val="Default"/>
        <w:jc w:val="center"/>
        <w:rPr>
          <w:rFonts w:ascii="Myriad Pro" w:hAnsi="Myriad Pro"/>
          <w:b/>
          <w:u w:val="single"/>
        </w:rPr>
      </w:pPr>
      <w:r w:rsidRPr="00B13F5E">
        <w:rPr>
          <w:rFonts w:ascii="Myriad Pro" w:hAnsi="Myriad Pro"/>
          <w:b/>
          <w:u w:val="single"/>
        </w:rPr>
        <w:t>CONTACTS</w:t>
      </w:r>
    </w:p>
    <w:p w14:paraId="7A4A34EB" w14:textId="77777777" w:rsidR="00733567" w:rsidRPr="00CD1DD5" w:rsidRDefault="00733567" w:rsidP="00733567">
      <w:pPr>
        <w:pStyle w:val="Default"/>
        <w:jc w:val="center"/>
        <w:rPr>
          <w:rFonts w:ascii="Myriad Pro" w:hAnsi="Myriad Pro"/>
          <w:b/>
          <w:sz w:val="20"/>
          <w:szCs w:val="20"/>
          <w:u w:val="single"/>
        </w:rPr>
      </w:pPr>
    </w:p>
    <w:p w14:paraId="0BDD1D60" w14:textId="6E42FFC3" w:rsidR="00733567" w:rsidRDefault="00733567" w:rsidP="00733567">
      <w:pPr>
        <w:pStyle w:val="Default"/>
        <w:jc w:val="center"/>
        <w:rPr>
          <w:rFonts w:ascii="Comic Sans MS" w:hAnsi="Comic Sans MS"/>
        </w:rPr>
      </w:pPr>
      <w:r>
        <w:rPr>
          <w:rFonts w:ascii="Comic Sans MS" w:hAnsi="Comic Sans MS"/>
        </w:rPr>
        <w:t xml:space="preserve">Cat Hayward - </w:t>
      </w:r>
      <w:hyperlink r:id="rId5" w:history="1">
        <w:r w:rsidRPr="001C3247">
          <w:rPr>
            <w:rStyle w:val="Hyperlink"/>
            <w:rFonts w:ascii="Comic Sans MS" w:hAnsi="Comic Sans MS"/>
          </w:rPr>
          <w:t>Bookings@bvht.org.uk</w:t>
        </w:r>
      </w:hyperlink>
    </w:p>
    <w:p w14:paraId="3CBCA50C" w14:textId="77777777" w:rsidR="00733567" w:rsidRDefault="00236F84" w:rsidP="00733567">
      <w:pPr>
        <w:pStyle w:val="Default"/>
        <w:jc w:val="center"/>
        <w:rPr>
          <w:rStyle w:val="Hyperlink"/>
          <w:rFonts w:ascii="Comic Sans MS" w:hAnsi="Comic Sans MS"/>
        </w:rPr>
      </w:pPr>
      <w:r>
        <w:rPr>
          <w:rFonts w:ascii="Comic Sans MS" w:hAnsi="Comic Sans MS"/>
        </w:rPr>
        <w:t>Richard Beale</w:t>
      </w:r>
      <w:r w:rsidR="00733567">
        <w:rPr>
          <w:rFonts w:ascii="Comic Sans MS" w:hAnsi="Comic Sans MS"/>
        </w:rPr>
        <w:t xml:space="preserve"> - </w:t>
      </w:r>
      <w:hyperlink r:id="rId6" w:history="1">
        <w:r w:rsidR="00733567" w:rsidRPr="001C3247">
          <w:rPr>
            <w:rStyle w:val="Hyperlink"/>
            <w:rFonts w:ascii="Comic Sans MS" w:hAnsi="Comic Sans MS"/>
          </w:rPr>
          <w:t>Treasurer@bvht.org.uk</w:t>
        </w:r>
      </w:hyperlink>
      <w:r>
        <w:rPr>
          <w:rStyle w:val="Hyperlink"/>
          <w:rFonts w:ascii="Comic Sans MS" w:hAnsi="Comic Sans MS"/>
        </w:rPr>
        <w:t xml:space="preserve"> </w:t>
      </w:r>
    </w:p>
    <w:p w14:paraId="2C14878A" w14:textId="0008D794" w:rsidR="00236F84" w:rsidRDefault="00DD39C9" w:rsidP="00236F84">
      <w:pPr>
        <w:pStyle w:val="Default"/>
        <w:jc w:val="center"/>
        <w:rPr>
          <w:rFonts w:ascii="Comic Sans MS" w:hAnsi="Comic Sans MS"/>
        </w:rPr>
      </w:pPr>
      <w:r>
        <w:rPr>
          <w:rStyle w:val="Hyperlink"/>
          <w:rFonts w:ascii="Comic Sans MS" w:hAnsi="Comic Sans MS"/>
          <w:color w:val="auto"/>
          <w:u w:val="none"/>
        </w:rPr>
        <w:t>Gareth Jones</w:t>
      </w:r>
      <w:r w:rsidR="00236F84" w:rsidRPr="00236F84">
        <w:rPr>
          <w:rStyle w:val="Hyperlink"/>
          <w:rFonts w:ascii="Comic Sans MS" w:hAnsi="Comic Sans MS"/>
          <w:color w:val="auto"/>
          <w:u w:val="none"/>
        </w:rPr>
        <w:t xml:space="preserve"> -</w:t>
      </w:r>
      <w:r w:rsidR="00236F84" w:rsidRPr="00236F84">
        <w:rPr>
          <w:rStyle w:val="Hyperlink"/>
          <w:rFonts w:ascii="Comic Sans MS" w:hAnsi="Comic Sans MS"/>
          <w:u w:val="none"/>
        </w:rPr>
        <w:t xml:space="preserve">   </w:t>
      </w:r>
      <w:r w:rsidR="00236F84">
        <w:rPr>
          <w:rStyle w:val="Hyperlink"/>
          <w:rFonts w:ascii="Comic Sans MS" w:hAnsi="Comic Sans MS"/>
        </w:rPr>
        <w:t>Chairman@bvht.org.uk</w:t>
      </w:r>
    </w:p>
    <w:p w14:paraId="2AA08C3B" w14:textId="0339B386" w:rsidR="00733567" w:rsidRPr="00CD1DD5" w:rsidRDefault="00733567" w:rsidP="00733567">
      <w:pPr>
        <w:pStyle w:val="Default"/>
        <w:jc w:val="center"/>
        <w:rPr>
          <w:rFonts w:ascii="Comic Sans MS" w:hAnsi="Comic Sans MS"/>
        </w:rPr>
      </w:pPr>
      <w:r>
        <w:rPr>
          <w:rFonts w:ascii="Comic Sans MS" w:hAnsi="Comic Sans MS"/>
        </w:rPr>
        <w:t>07464 749997 (answerphone)</w:t>
      </w:r>
    </w:p>
    <w:p w14:paraId="6C3077C4" w14:textId="77777777" w:rsidR="00C05F36" w:rsidRPr="00733567" w:rsidRDefault="00C05F36" w:rsidP="00733567">
      <w:pPr>
        <w:pStyle w:val="Default"/>
        <w:pageBreakBefore/>
        <w:jc w:val="center"/>
        <w:rPr>
          <w:rFonts w:ascii="Myriad Pro" w:hAnsi="Myriad Pro" w:cs="Myriad Pro"/>
          <w:sz w:val="23"/>
          <w:szCs w:val="23"/>
        </w:rPr>
      </w:pPr>
      <w:r w:rsidRPr="00733567">
        <w:rPr>
          <w:rFonts w:ascii="Myriad Pro" w:hAnsi="Myriad Pro" w:cs="Myriad Pro"/>
          <w:i/>
          <w:iCs/>
          <w:sz w:val="23"/>
          <w:szCs w:val="23"/>
        </w:rPr>
        <w:lastRenderedPageBreak/>
        <w:t>BVHT has a Premises Licence and other permissions authorising the following regulated entertainment and licensable activities at the times indicated.</w:t>
      </w:r>
      <w:r w:rsidR="00733567">
        <w:rPr>
          <w:rFonts w:ascii="Myriad Pro" w:hAnsi="Myriad Pro" w:cs="Myriad Pro"/>
          <w:i/>
          <w:iCs/>
          <w:sz w:val="23"/>
          <w:szCs w:val="23"/>
        </w:rPr>
        <w:br/>
      </w:r>
      <w:r w:rsidR="00733567">
        <w:rPr>
          <w:rFonts w:ascii="Myriad Pro" w:hAnsi="Myriad Pro" w:cs="Myriad Pro"/>
          <w:i/>
          <w:iCs/>
          <w:sz w:val="23"/>
          <w:szCs w:val="23"/>
        </w:rPr>
        <w:br/>
      </w:r>
      <w:r w:rsidR="00733567">
        <w:rPr>
          <w:rFonts w:ascii="Myriad Pro" w:hAnsi="Myriad Pro" w:cs="Myriad Pro"/>
          <w:b/>
          <w:bCs/>
          <w:sz w:val="23"/>
          <w:szCs w:val="23"/>
        </w:rPr>
        <w:t>Bramley Village Hall</w:t>
      </w:r>
    </w:p>
    <w:tbl>
      <w:tblPr>
        <w:tblW w:w="9214" w:type="dxa"/>
        <w:tblBorders>
          <w:top w:val="nil"/>
          <w:left w:val="nil"/>
          <w:bottom w:val="nil"/>
          <w:right w:val="nil"/>
        </w:tblBorders>
        <w:tblLayout w:type="fixed"/>
        <w:tblLook w:val="0000" w:firstRow="0" w:lastRow="0" w:firstColumn="0" w:lastColumn="0" w:noHBand="0" w:noVBand="0"/>
      </w:tblPr>
      <w:tblGrid>
        <w:gridCol w:w="4111"/>
        <w:gridCol w:w="45"/>
        <w:gridCol w:w="1422"/>
        <w:gridCol w:w="3636"/>
      </w:tblGrid>
      <w:tr w:rsidR="00C05F36" w14:paraId="67151F1F" w14:textId="77777777" w:rsidTr="00733567">
        <w:trPr>
          <w:trHeight w:val="334"/>
        </w:trPr>
        <w:tc>
          <w:tcPr>
            <w:tcW w:w="4111" w:type="dxa"/>
          </w:tcPr>
          <w:p w14:paraId="1A6F8D38"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The performance of plays </w:t>
            </w:r>
          </w:p>
        </w:tc>
        <w:tc>
          <w:tcPr>
            <w:tcW w:w="1467" w:type="dxa"/>
            <w:gridSpan w:val="2"/>
          </w:tcPr>
          <w:p w14:paraId="4489704A"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Weekdays </w:t>
            </w:r>
          </w:p>
          <w:p w14:paraId="67A5A3A4"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Weekends </w:t>
            </w:r>
          </w:p>
        </w:tc>
        <w:tc>
          <w:tcPr>
            <w:tcW w:w="3636" w:type="dxa"/>
          </w:tcPr>
          <w:p w14:paraId="5883C5D6" w14:textId="77777777" w:rsidR="00C05F36" w:rsidRDefault="00C05F36">
            <w:pPr>
              <w:pStyle w:val="Default"/>
              <w:rPr>
                <w:sz w:val="23"/>
                <w:szCs w:val="23"/>
              </w:rPr>
            </w:pPr>
            <w:r>
              <w:rPr>
                <w:rFonts w:ascii="Myriad Pro" w:hAnsi="Myriad Pro" w:cs="Myriad Pro"/>
                <w:b/>
                <w:bCs/>
                <w:sz w:val="23"/>
                <w:szCs w:val="23"/>
              </w:rPr>
              <w:t xml:space="preserve">08.00 – 23.00 </w:t>
            </w:r>
          </w:p>
          <w:p w14:paraId="524974DD"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08.00 – 23.00 </w:t>
            </w:r>
          </w:p>
        </w:tc>
      </w:tr>
      <w:tr w:rsidR="00C05F36" w14:paraId="3B9ACD8D" w14:textId="77777777" w:rsidTr="00733567">
        <w:trPr>
          <w:trHeight w:val="334"/>
        </w:trPr>
        <w:tc>
          <w:tcPr>
            <w:tcW w:w="4111" w:type="dxa"/>
          </w:tcPr>
          <w:p w14:paraId="3057C420"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The exhibition of films </w:t>
            </w:r>
          </w:p>
        </w:tc>
        <w:tc>
          <w:tcPr>
            <w:tcW w:w="1467" w:type="dxa"/>
            <w:gridSpan w:val="2"/>
          </w:tcPr>
          <w:p w14:paraId="320BCDA0"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Weekdays </w:t>
            </w:r>
          </w:p>
          <w:p w14:paraId="09DC5057"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Weekends </w:t>
            </w:r>
          </w:p>
        </w:tc>
        <w:tc>
          <w:tcPr>
            <w:tcW w:w="3636" w:type="dxa"/>
          </w:tcPr>
          <w:p w14:paraId="6402CB95" w14:textId="77777777" w:rsidR="00C05F36" w:rsidRDefault="00C05F36">
            <w:pPr>
              <w:pStyle w:val="Default"/>
              <w:rPr>
                <w:sz w:val="23"/>
                <w:szCs w:val="23"/>
              </w:rPr>
            </w:pPr>
            <w:r>
              <w:rPr>
                <w:rFonts w:ascii="Myriad Pro" w:hAnsi="Myriad Pro" w:cs="Myriad Pro"/>
                <w:b/>
                <w:bCs/>
                <w:sz w:val="23"/>
                <w:szCs w:val="23"/>
              </w:rPr>
              <w:t xml:space="preserve">08.00 – 23.00 </w:t>
            </w:r>
          </w:p>
          <w:p w14:paraId="5A48F2E3"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08.00 - Midnight </w:t>
            </w:r>
          </w:p>
        </w:tc>
      </w:tr>
      <w:tr w:rsidR="00C05F36" w14:paraId="20E282AD" w14:textId="77777777" w:rsidTr="00733567">
        <w:trPr>
          <w:trHeight w:val="334"/>
        </w:trPr>
        <w:tc>
          <w:tcPr>
            <w:tcW w:w="4111" w:type="dxa"/>
          </w:tcPr>
          <w:p w14:paraId="3CCC60F5"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Indoor sporting events with an audience </w:t>
            </w:r>
          </w:p>
        </w:tc>
        <w:tc>
          <w:tcPr>
            <w:tcW w:w="1467" w:type="dxa"/>
            <w:gridSpan w:val="2"/>
          </w:tcPr>
          <w:p w14:paraId="07B05C77"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Weekdays </w:t>
            </w:r>
          </w:p>
          <w:p w14:paraId="13D80352"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Weekends </w:t>
            </w:r>
          </w:p>
        </w:tc>
        <w:tc>
          <w:tcPr>
            <w:tcW w:w="3636" w:type="dxa"/>
          </w:tcPr>
          <w:p w14:paraId="61041C35" w14:textId="77777777" w:rsidR="00C05F36" w:rsidRDefault="00C05F36">
            <w:pPr>
              <w:pStyle w:val="Default"/>
              <w:rPr>
                <w:sz w:val="23"/>
                <w:szCs w:val="23"/>
              </w:rPr>
            </w:pPr>
            <w:r>
              <w:rPr>
                <w:rFonts w:ascii="Myriad Pro" w:hAnsi="Myriad Pro" w:cs="Myriad Pro"/>
                <w:b/>
                <w:bCs/>
                <w:sz w:val="23"/>
                <w:szCs w:val="23"/>
              </w:rPr>
              <w:t xml:space="preserve">08.00 – 23.00 </w:t>
            </w:r>
          </w:p>
          <w:p w14:paraId="75BAF8AA"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08.00 – 23.00 </w:t>
            </w:r>
          </w:p>
        </w:tc>
      </w:tr>
      <w:tr w:rsidR="00C05F36" w14:paraId="1FDAC5EF" w14:textId="77777777" w:rsidTr="00733567">
        <w:trPr>
          <w:trHeight w:val="142"/>
        </w:trPr>
        <w:tc>
          <w:tcPr>
            <w:tcW w:w="4156" w:type="dxa"/>
            <w:gridSpan w:val="2"/>
          </w:tcPr>
          <w:p w14:paraId="2CBBF67F"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Boxing or wrestling entertainment </w:t>
            </w:r>
          </w:p>
        </w:tc>
        <w:tc>
          <w:tcPr>
            <w:tcW w:w="5058" w:type="dxa"/>
            <w:gridSpan w:val="2"/>
          </w:tcPr>
          <w:p w14:paraId="41EC4333"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N/A </w:t>
            </w:r>
          </w:p>
        </w:tc>
      </w:tr>
      <w:tr w:rsidR="00C05F36" w14:paraId="4CB19E9C" w14:textId="77777777" w:rsidTr="00733567">
        <w:trPr>
          <w:trHeight w:val="335"/>
        </w:trPr>
        <w:tc>
          <w:tcPr>
            <w:tcW w:w="4111" w:type="dxa"/>
          </w:tcPr>
          <w:p w14:paraId="26E82377"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Performance of live music </w:t>
            </w:r>
          </w:p>
        </w:tc>
        <w:tc>
          <w:tcPr>
            <w:tcW w:w="1467" w:type="dxa"/>
            <w:gridSpan w:val="2"/>
          </w:tcPr>
          <w:p w14:paraId="32A54434"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Weekdays </w:t>
            </w:r>
          </w:p>
          <w:p w14:paraId="09364CAB"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Weekends </w:t>
            </w:r>
          </w:p>
        </w:tc>
        <w:tc>
          <w:tcPr>
            <w:tcW w:w="3636" w:type="dxa"/>
          </w:tcPr>
          <w:p w14:paraId="0328046E" w14:textId="77777777" w:rsidR="00C05F36" w:rsidRDefault="00C05F36">
            <w:pPr>
              <w:pStyle w:val="Default"/>
              <w:rPr>
                <w:sz w:val="23"/>
                <w:szCs w:val="23"/>
              </w:rPr>
            </w:pPr>
            <w:r>
              <w:rPr>
                <w:rFonts w:ascii="Myriad Pro" w:hAnsi="Myriad Pro" w:cs="Myriad Pro"/>
                <w:b/>
                <w:bCs/>
                <w:sz w:val="23"/>
                <w:szCs w:val="23"/>
              </w:rPr>
              <w:t xml:space="preserve">08.00 – 23.00 </w:t>
            </w:r>
          </w:p>
          <w:p w14:paraId="313EAE4D"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08.00 - Midnight </w:t>
            </w:r>
          </w:p>
        </w:tc>
      </w:tr>
      <w:tr w:rsidR="00C05F36" w14:paraId="370653CC" w14:textId="77777777" w:rsidTr="00733567">
        <w:trPr>
          <w:trHeight w:val="335"/>
        </w:trPr>
        <w:tc>
          <w:tcPr>
            <w:tcW w:w="4111" w:type="dxa"/>
          </w:tcPr>
          <w:p w14:paraId="551EA0F6"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Playing of recorded music </w:t>
            </w:r>
          </w:p>
        </w:tc>
        <w:tc>
          <w:tcPr>
            <w:tcW w:w="1467" w:type="dxa"/>
            <w:gridSpan w:val="2"/>
          </w:tcPr>
          <w:p w14:paraId="1311D27D"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Weekdays </w:t>
            </w:r>
          </w:p>
          <w:p w14:paraId="2DC4C613"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Weekends </w:t>
            </w:r>
          </w:p>
        </w:tc>
        <w:tc>
          <w:tcPr>
            <w:tcW w:w="3636" w:type="dxa"/>
          </w:tcPr>
          <w:p w14:paraId="70EF975F" w14:textId="77777777" w:rsidR="00C05F36" w:rsidRDefault="00C05F36">
            <w:pPr>
              <w:pStyle w:val="Default"/>
              <w:rPr>
                <w:sz w:val="23"/>
                <w:szCs w:val="23"/>
              </w:rPr>
            </w:pPr>
            <w:r>
              <w:rPr>
                <w:rFonts w:ascii="Myriad Pro" w:hAnsi="Myriad Pro" w:cs="Myriad Pro"/>
                <w:b/>
                <w:bCs/>
                <w:sz w:val="23"/>
                <w:szCs w:val="23"/>
              </w:rPr>
              <w:t xml:space="preserve">08.00 – 23.00 </w:t>
            </w:r>
          </w:p>
          <w:p w14:paraId="328F1ADD"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08.00 - Midnight </w:t>
            </w:r>
          </w:p>
        </w:tc>
      </w:tr>
      <w:tr w:rsidR="00C05F36" w14:paraId="1E25B758" w14:textId="77777777" w:rsidTr="00733567">
        <w:trPr>
          <w:trHeight w:val="335"/>
        </w:trPr>
        <w:tc>
          <w:tcPr>
            <w:tcW w:w="4111" w:type="dxa"/>
          </w:tcPr>
          <w:p w14:paraId="08C985D7"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Performance of dance to an audience </w:t>
            </w:r>
          </w:p>
        </w:tc>
        <w:tc>
          <w:tcPr>
            <w:tcW w:w="1467" w:type="dxa"/>
            <w:gridSpan w:val="2"/>
          </w:tcPr>
          <w:p w14:paraId="36203C95"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Weekdays </w:t>
            </w:r>
          </w:p>
          <w:p w14:paraId="0DC0F1CE"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Weekends </w:t>
            </w:r>
          </w:p>
        </w:tc>
        <w:tc>
          <w:tcPr>
            <w:tcW w:w="3636" w:type="dxa"/>
          </w:tcPr>
          <w:p w14:paraId="3E091EDD" w14:textId="77777777" w:rsidR="00C05F36" w:rsidRDefault="00C05F36">
            <w:pPr>
              <w:pStyle w:val="Default"/>
              <w:rPr>
                <w:sz w:val="23"/>
                <w:szCs w:val="23"/>
              </w:rPr>
            </w:pPr>
            <w:r>
              <w:rPr>
                <w:rFonts w:ascii="Myriad Pro" w:hAnsi="Myriad Pro" w:cs="Myriad Pro"/>
                <w:b/>
                <w:bCs/>
                <w:sz w:val="23"/>
                <w:szCs w:val="23"/>
              </w:rPr>
              <w:t xml:space="preserve">08.00 – 23.00 </w:t>
            </w:r>
          </w:p>
          <w:p w14:paraId="7EF1D282"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08.00 – 23.00 </w:t>
            </w:r>
          </w:p>
        </w:tc>
      </w:tr>
      <w:tr w:rsidR="00C05F36" w14:paraId="6D3BD5DB" w14:textId="77777777" w:rsidTr="00733567">
        <w:trPr>
          <w:trHeight w:val="335"/>
        </w:trPr>
        <w:tc>
          <w:tcPr>
            <w:tcW w:w="4111" w:type="dxa"/>
          </w:tcPr>
          <w:p w14:paraId="27F77706"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Making Music </w:t>
            </w:r>
          </w:p>
        </w:tc>
        <w:tc>
          <w:tcPr>
            <w:tcW w:w="1467" w:type="dxa"/>
            <w:gridSpan w:val="2"/>
          </w:tcPr>
          <w:p w14:paraId="5B9DE2AA"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Weekdays </w:t>
            </w:r>
          </w:p>
          <w:p w14:paraId="530D8A85"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Weekends </w:t>
            </w:r>
          </w:p>
        </w:tc>
        <w:tc>
          <w:tcPr>
            <w:tcW w:w="3636" w:type="dxa"/>
          </w:tcPr>
          <w:p w14:paraId="4987E655" w14:textId="77777777" w:rsidR="00C05F36" w:rsidRDefault="00C05F36">
            <w:pPr>
              <w:pStyle w:val="Default"/>
              <w:rPr>
                <w:sz w:val="23"/>
                <w:szCs w:val="23"/>
              </w:rPr>
            </w:pPr>
            <w:r>
              <w:rPr>
                <w:rFonts w:ascii="Myriad Pro" w:hAnsi="Myriad Pro" w:cs="Myriad Pro"/>
                <w:b/>
                <w:bCs/>
                <w:sz w:val="23"/>
                <w:szCs w:val="23"/>
              </w:rPr>
              <w:t xml:space="preserve">08.00 – 23.00 </w:t>
            </w:r>
          </w:p>
          <w:p w14:paraId="7D9C38CC"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08.00 – 23.00 </w:t>
            </w:r>
          </w:p>
        </w:tc>
      </w:tr>
      <w:tr w:rsidR="00C05F36" w14:paraId="56ED3CF1" w14:textId="77777777" w:rsidTr="00733567">
        <w:trPr>
          <w:trHeight w:val="335"/>
        </w:trPr>
        <w:tc>
          <w:tcPr>
            <w:tcW w:w="4111" w:type="dxa"/>
          </w:tcPr>
          <w:p w14:paraId="2B881431"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Dancing </w:t>
            </w:r>
          </w:p>
        </w:tc>
        <w:tc>
          <w:tcPr>
            <w:tcW w:w="1467" w:type="dxa"/>
            <w:gridSpan w:val="2"/>
          </w:tcPr>
          <w:p w14:paraId="1E7B695B"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Weekdays </w:t>
            </w:r>
          </w:p>
          <w:p w14:paraId="7F857B75"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Weekends </w:t>
            </w:r>
          </w:p>
        </w:tc>
        <w:tc>
          <w:tcPr>
            <w:tcW w:w="3636" w:type="dxa"/>
          </w:tcPr>
          <w:p w14:paraId="3EDE2892" w14:textId="77777777" w:rsidR="00C05F36" w:rsidRDefault="00C05F36">
            <w:pPr>
              <w:pStyle w:val="Default"/>
              <w:rPr>
                <w:sz w:val="23"/>
                <w:szCs w:val="23"/>
              </w:rPr>
            </w:pPr>
            <w:r>
              <w:rPr>
                <w:rFonts w:ascii="Myriad Pro" w:hAnsi="Myriad Pro" w:cs="Myriad Pro"/>
                <w:b/>
                <w:bCs/>
                <w:sz w:val="23"/>
                <w:szCs w:val="23"/>
              </w:rPr>
              <w:t xml:space="preserve">08.00 – 23.00 </w:t>
            </w:r>
          </w:p>
          <w:p w14:paraId="6BC7469F"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08.00 – 23.00 </w:t>
            </w:r>
          </w:p>
        </w:tc>
      </w:tr>
      <w:tr w:rsidR="00C05F36" w14:paraId="2D94C7E3" w14:textId="77777777" w:rsidTr="00733567">
        <w:trPr>
          <w:trHeight w:val="335"/>
        </w:trPr>
        <w:tc>
          <w:tcPr>
            <w:tcW w:w="4111" w:type="dxa"/>
          </w:tcPr>
          <w:p w14:paraId="6647DB11"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Provision of hot food after 23.00 </w:t>
            </w:r>
          </w:p>
        </w:tc>
        <w:tc>
          <w:tcPr>
            <w:tcW w:w="1467" w:type="dxa"/>
            <w:gridSpan w:val="2"/>
          </w:tcPr>
          <w:p w14:paraId="6DABFC21"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Weekdays </w:t>
            </w:r>
          </w:p>
          <w:p w14:paraId="79F47FD6"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Weekends </w:t>
            </w:r>
          </w:p>
        </w:tc>
        <w:tc>
          <w:tcPr>
            <w:tcW w:w="3636" w:type="dxa"/>
          </w:tcPr>
          <w:p w14:paraId="33D92CB4"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Temporary Event Notice required </w:t>
            </w:r>
          </w:p>
        </w:tc>
      </w:tr>
      <w:tr w:rsidR="00C05F36" w14:paraId="764385CB" w14:textId="77777777" w:rsidTr="00733567">
        <w:trPr>
          <w:trHeight w:val="335"/>
        </w:trPr>
        <w:tc>
          <w:tcPr>
            <w:tcW w:w="4111" w:type="dxa"/>
          </w:tcPr>
          <w:p w14:paraId="3FC528C8"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Sale of alcohol to all adult users of the building </w:t>
            </w:r>
          </w:p>
        </w:tc>
        <w:tc>
          <w:tcPr>
            <w:tcW w:w="1467" w:type="dxa"/>
            <w:gridSpan w:val="2"/>
          </w:tcPr>
          <w:p w14:paraId="09BA47EB"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Weekdays </w:t>
            </w:r>
          </w:p>
          <w:p w14:paraId="4A65ABE2"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Weekends </w:t>
            </w:r>
          </w:p>
        </w:tc>
        <w:tc>
          <w:tcPr>
            <w:tcW w:w="3636" w:type="dxa"/>
          </w:tcPr>
          <w:p w14:paraId="397FC8B4" w14:textId="77777777" w:rsidR="00C05F36" w:rsidRDefault="00C05F36">
            <w:pPr>
              <w:pStyle w:val="Default"/>
              <w:rPr>
                <w:rFonts w:ascii="Myriad Pro" w:hAnsi="Myriad Pro" w:cs="Myriad Pro"/>
                <w:sz w:val="23"/>
                <w:szCs w:val="23"/>
              </w:rPr>
            </w:pPr>
            <w:r>
              <w:rPr>
                <w:rFonts w:ascii="Myriad Pro" w:hAnsi="Myriad Pro" w:cs="Myriad Pro"/>
                <w:b/>
                <w:bCs/>
                <w:sz w:val="23"/>
                <w:szCs w:val="23"/>
              </w:rPr>
              <w:t xml:space="preserve">Temporary Event Notice required </w:t>
            </w:r>
          </w:p>
        </w:tc>
      </w:tr>
    </w:tbl>
    <w:p w14:paraId="1770A5E0" w14:textId="77777777" w:rsidR="00AA7DE5" w:rsidRDefault="00AA7DE5"/>
    <w:p w14:paraId="57982FDB" w14:textId="77777777" w:rsidR="00C05F36" w:rsidRPr="00C05F36" w:rsidRDefault="00C05F36" w:rsidP="00C05F36">
      <w:pPr>
        <w:autoSpaceDE w:val="0"/>
        <w:autoSpaceDN w:val="0"/>
        <w:adjustRightInd w:val="0"/>
        <w:spacing w:after="0" w:line="240" w:lineRule="auto"/>
        <w:rPr>
          <w:rFonts w:ascii="Myriad Pro" w:hAnsi="Myriad Pro" w:cs="Myriad Pro"/>
          <w:color w:val="000000"/>
          <w:sz w:val="23"/>
          <w:szCs w:val="23"/>
        </w:rPr>
      </w:pPr>
      <w:r w:rsidRPr="00C05F36">
        <w:rPr>
          <w:rFonts w:ascii="Myriad Pro" w:hAnsi="Myriad Pro" w:cs="Myriad Pro"/>
          <w:i/>
          <w:iCs/>
          <w:color w:val="000000"/>
          <w:sz w:val="23"/>
          <w:szCs w:val="23"/>
        </w:rPr>
        <w:t xml:space="preserve">If you wish alcohol to be available at your event you will need to seek written permission from BVHT in order for a bar to be provided by or arranged with the BVHT’s Management Committee or for a Temporary Event Notice to be given for the event. </w:t>
      </w:r>
      <w:r w:rsidR="00733567">
        <w:rPr>
          <w:rFonts w:ascii="Myriad Pro" w:hAnsi="Myriad Pro" w:cs="Myriad Pro"/>
          <w:i/>
          <w:iCs/>
          <w:color w:val="000000"/>
          <w:sz w:val="23"/>
          <w:szCs w:val="23"/>
        </w:rPr>
        <w:br/>
      </w:r>
    </w:p>
    <w:p w14:paraId="0470C838" w14:textId="77777777" w:rsidR="00C05F36" w:rsidRDefault="00C05F36" w:rsidP="00733567">
      <w:pPr>
        <w:rPr>
          <w:rFonts w:ascii="Myriad Pro" w:hAnsi="Myriad Pro" w:cs="Myriad Pro"/>
          <w:i/>
          <w:iCs/>
          <w:color w:val="000000"/>
          <w:sz w:val="23"/>
          <w:szCs w:val="23"/>
        </w:rPr>
      </w:pPr>
      <w:r w:rsidRPr="00C05F36">
        <w:rPr>
          <w:rFonts w:ascii="Myriad Pro" w:hAnsi="Myriad Pro" w:cs="Myriad Pro"/>
          <w:i/>
          <w:iCs/>
          <w:color w:val="000000"/>
          <w:sz w:val="23"/>
          <w:szCs w:val="23"/>
        </w:rPr>
        <w:t>The hirer agrees not to exceed the maximum permitted number of people per room including the organisers/performers.</w:t>
      </w:r>
    </w:p>
    <w:p w14:paraId="0BFA1381" w14:textId="6BF366C6" w:rsidR="00944C2D" w:rsidRDefault="00944C2D" w:rsidP="00733567">
      <w:pPr>
        <w:rPr>
          <w:rFonts w:ascii="Myriad Pro" w:hAnsi="Myriad Pro" w:cs="Myriad Pro"/>
          <w:i/>
          <w:iCs/>
          <w:color w:val="000000"/>
          <w:sz w:val="23"/>
          <w:szCs w:val="23"/>
        </w:rPr>
      </w:pPr>
      <w:r>
        <w:rPr>
          <w:rFonts w:ascii="Myriad Pro" w:hAnsi="Myriad Pro" w:cs="Myriad Pro"/>
          <w:i/>
          <w:iCs/>
          <w:color w:val="000000"/>
          <w:sz w:val="23"/>
          <w:szCs w:val="23"/>
        </w:rPr>
        <w:t>Main Hall</w:t>
      </w:r>
      <w:r>
        <w:rPr>
          <w:rFonts w:ascii="Myriad Pro" w:hAnsi="Myriad Pro" w:cs="Myriad Pro"/>
          <w:i/>
          <w:iCs/>
          <w:color w:val="000000"/>
          <w:sz w:val="23"/>
          <w:szCs w:val="23"/>
        </w:rPr>
        <w:tab/>
      </w:r>
      <w:r>
        <w:rPr>
          <w:rFonts w:ascii="Myriad Pro" w:hAnsi="Myriad Pro" w:cs="Myriad Pro"/>
          <w:i/>
          <w:iCs/>
          <w:color w:val="000000"/>
          <w:sz w:val="23"/>
          <w:szCs w:val="23"/>
        </w:rPr>
        <w:tab/>
        <w:t>120</w:t>
      </w:r>
    </w:p>
    <w:p w14:paraId="13CAF3B0" w14:textId="5C1F0C22" w:rsidR="00944C2D" w:rsidRDefault="00944C2D" w:rsidP="00733567">
      <w:pPr>
        <w:rPr>
          <w:rFonts w:ascii="Myriad Pro" w:hAnsi="Myriad Pro" w:cs="Myriad Pro"/>
          <w:i/>
          <w:iCs/>
          <w:color w:val="000000"/>
          <w:sz w:val="23"/>
          <w:szCs w:val="23"/>
        </w:rPr>
      </w:pPr>
      <w:r>
        <w:rPr>
          <w:rFonts w:ascii="Myriad Pro" w:hAnsi="Myriad Pro" w:cs="Myriad Pro"/>
          <w:i/>
          <w:iCs/>
          <w:color w:val="000000"/>
          <w:sz w:val="23"/>
          <w:szCs w:val="23"/>
        </w:rPr>
        <w:t>Committee Room</w:t>
      </w:r>
      <w:r>
        <w:rPr>
          <w:rFonts w:ascii="Myriad Pro" w:hAnsi="Myriad Pro" w:cs="Myriad Pro"/>
          <w:i/>
          <w:iCs/>
          <w:color w:val="000000"/>
          <w:sz w:val="23"/>
          <w:szCs w:val="23"/>
        </w:rPr>
        <w:tab/>
        <w:t>50</w:t>
      </w:r>
    </w:p>
    <w:p w14:paraId="73BAB0D7" w14:textId="5195DEE2" w:rsidR="00944C2D" w:rsidRDefault="00944C2D" w:rsidP="00733567">
      <w:pPr>
        <w:rPr>
          <w:rFonts w:ascii="Myriad Pro" w:hAnsi="Myriad Pro" w:cs="Myriad Pro"/>
          <w:i/>
          <w:iCs/>
          <w:color w:val="000000"/>
          <w:sz w:val="23"/>
          <w:szCs w:val="23"/>
        </w:rPr>
      </w:pPr>
      <w:r>
        <w:rPr>
          <w:rFonts w:ascii="Myriad Pro" w:hAnsi="Myriad Pro" w:cs="Myriad Pro"/>
          <w:i/>
          <w:iCs/>
          <w:color w:val="000000"/>
          <w:sz w:val="23"/>
          <w:szCs w:val="23"/>
        </w:rPr>
        <w:t xml:space="preserve">Bramley Room </w:t>
      </w:r>
      <w:r>
        <w:rPr>
          <w:rFonts w:ascii="Myriad Pro" w:hAnsi="Myriad Pro" w:cs="Myriad Pro"/>
          <w:i/>
          <w:iCs/>
          <w:color w:val="000000"/>
          <w:sz w:val="23"/>
          <w:szCs w:val="23"/>
        </w:rPr>
        <w:tab/>
        <w:t>50</w:t>
      </w:r>
    </w:p>
    <w:p w14:paraId="2E216113" w14:textId="085ECF56" w:rsidR="00944C2D" w:rsidRDefault="00944C2D" w:rsidP="00733567">
      <w:pPr>
        <w:rPr>
          <w:rFonts w:ascii="Myriad Pro" w:hAnsi="Myriad Pro" w:cs="Myriad Pro"/>
          <w:i/>
          <w:iCs/>
          <w:color w:val="000000"/>
          <w:sz w:val="23"/>
          <w:szCs w:val="23"/>
        </w:rPr>
      </w:pPr>
      <w:r>
        <w:rPr>
          <w:rFonts w:ascii="Myriad Pro" w:hAnsi="Myriad Pro" w:cs="Myriad Pro"/>
          <w:i/>
          <w:iCs/>
          <w:color w:val="000000"/>
          <w:sz w:val="23"/>
          <w:szCs w:val="23"/>
        </w:rPr>
        <w:t>Frith Room</w:t>
      </w:r>
      <w:r>
        <w:rPr>
          <w:rFonts w:ascii="Myriad Pro" w:hAnsi="Myriad Pro" w:cs="Myriad Pro"/>
          <w:i/>
          <w:iCs/>
          <w:color w:val="000000"/>
          <w:sz w:val="23"/>
          <w:szCs w:val="23"/>
        </w:rPr>
        <w:tab/>
      </w:r>
      <w:r>
        <w:rPr>
          <w:rFonts w:ascii="Myriad Pro" w:hAnsi="Myriad Pro" w:cs="Myriad Pro"/>
          <w:i/>
          <w:iCs/>
          <w:color w:val="000000"/>
          <w:sz w:val="23"/>
          <w:szCs w:val="23"/>
        </w:rPr>
        <w:tab/>
      </w:r>
      <w:r w:rsidR="00650432">
        <w:rPr>
          <w:rFonts w:ascii="Myriad Pro" w:hAnsi="Myriad Pro" w:cs="Myriad Pro"/>
          <w:i/>
          <w:iCs/>
          <w:color w:val="000000"/>
          <w:sz w:val="23"/>
          <w:szCs w:val="23"/>
        </w:rPr>
        <w:t>20</w:t>
      </w:r>
    </w:p>
    <w:p w14:paraId="39788038" w14:textId="77777777" w:rsidR="00C05F36" w:rsidRDefault="00C05F36" w:rsidP="00C05F36">
      <w:pPr>
        <w:jc w:val="center"/>
      </w:pPr>
    </w:p>
    <w:p w14:paraId="5EDBBA6F" w14:textId="77777777" w:rsidR="00C05F36" w:rsidRPr="00C05F36" w:rsidRDefault="00B07FDA" w:rsidP="00C05F36">
      <w:pPr>
        <w:pageBreakBefore/>
        <w:autoSpaceDE w:val="0"/>
        <w:autoSpaceDN w:val="0"/>
        <w:adjustRightInd w:val="0"/>
        <w:spacing w:after="0" w:line="240" w:lineRule="auto"/>
        <w:rPr>
          <w:rFonts w:ascii="Myriad Pro" w:hAnsi="Myriad Pro" w:cs="Myriad Pro"/>
          <w:color w:val="000000"/>
          <w:sz w:val="23"/>
          <w:szCs w:val="23"/>
        </w:rPr>
      </w:pPr>
      <w:r>
        <w:rPr>
          <w:rFonts w:ascii="Myriad Pro" w:hAnsi="Myriad Pro" w:cs="Myriad Pro"/>
          <w:i/>
          <w:iCs/>
          <w:color w:val="000000"/>
          <w:sz w:val="23"/>
          <w:szCs w:val="23"/>
        </w:rPr>
        <w:lastRenderedPageBreak/>
        <w:t xml:space="preserve">Where a licensable activity will take place, the Hirer acknowledges receipt of a copy of the conditions of the Premises Licence, in accordance with which the hiring must be undertaken and agrees to comply with all the obligations therein. </w:t>
      </w:r>
      <w:r w:rsidR="00CC1CF7">
        <w:rPr>
          <w:rFonts w:ascii="Myriad Pro" w:hAnsi="Myriad Pro" w:cs="Myriad Pro"/>
          <w:i/>
          <w:iCs/>
          <w:color w:val="000000"/>
          <w:sz w:val="23"/>
          <w:szCs w:val="23"/>
        </w:rPr>
        <w:t xml:space="preserve">In order to hold a licensable activity on the premises or on part of the premises not covered by the hall’s Premises Licence a Temporary Event Notice (TEN) will need to be given to the </w:t>
      </w:r>
      <w:r w:rsidR="00C05F36" w:rsidRPr="00C05F36">
        <w:rPr>
          <w:rFonts w:ascii="Myriad Pro" w:hAnsi="Myriad Pro" w:cs="Myriad Pro"/>
          <w:i/>
          <w:iCs/>
          <w:color w:val="000000"/>
          <w:sz w:val="23"/>
          <w:szCs w:val="23"/>
        </w:rPr>
        <w:t xml:space="preserve">authority. The Hirer shall obtain the written consent of the BVHT’s Management Committee on the form provided for this purpose before giving the licensing authority a TEN. Failure to do so will result in cancellation of the hiring without compensation because there is a limit to the number of TENs which can be granted annually for any premises. Lack of co-operation could affect future fundraising by the BVHT Management Committee and other local voluntary organisations. </w:t>
      </w:r>
      <w:r w:rsidR="007009E6">
        <w:rPr>
          <w:rFonts w:ascii="Myriad Pro" w:hAnsi="Myriad Pro" w:cs="Myriad Pro"/>
          <w:i/>
          <w:iCs/>
          <w:color w:val="000000"/>
          <w:sz w:val="23"/>
          <w:szCs w:val="23"/>
        </w:rPr>
        <w:br/>
      </w:r>
    </w:p>
    <w:p w14:paraId="2E8C2937" w14:textId="77777777" w:rsidR="00C05F36" w:rsidRPr="00C05F36" w:rsidRDefault="00C05F36" w:rsidP="00C05F36">
      <w:pPr>
        <w:autoSpaceDE w:val="0"/>
        <w:autoSpaceDN w:val="0"/>
        <w:adjustRightInd w:val="0"/>
        <w:spacing w:after="0" w:line="240" w:lineRule="auto"/>
        <w:rPr>
          <w:rFonts w:ascii="Myriad Pro" w:hAnsi="Myriad Pro" w:cs="Myriad Pro"/>
          <w:color w:val="000000"/>
          <w:sz w:val="23"/>
          <w:szCs w:val="23"/>
        </w:rPr>
      </w:pPr>
      <w:r w:rsidRPr="00C05F36">
        <w:rPr>
          <w:rFonts w:ascii="Myriad Pro" w:hAnsi="Myriad Pro" w:cs="Myriad Pro"/>
          <w:i/>
          <w:iCs/>
          <w:color w:val="000000"/>
          <w:sz w:val="23"/>
          <w:szCs w:val="23"/>
        </w:rPr>
        <w:t xml:space="preserve">The Hirer agrees with BVHT’s Management Committee to be present (by the Hirer’s authorised representative, if appropriate) during the hiring and to comply fully with this Hire Agreement. </w:t>
      </w:r>
      <w:r w:rsidR="007009E6">
        <w:rPr>
          <w:rFonts w:ascii="Myriad Pro" w:hAnsi="Myriad Pro" w:cs="Myriad Pro"/>
          <w:i/>
          <w:iCs/>
          <w:color w:val="000000"/>
          <w:sz w:val="23"/>
          <w:szCs w:val="23"/>
        </w:rPr>
        <w:br/>
      </w:r>
    </w:p>
    <w:p w14:paraId="5215E43E" w14:textId="77777777" w:rsidR="00C05F36" w:rsidRPr="00C05F36" w:rsidRDefault="00C05F36" w:rsidP="00C05F36">
      <w:pPr>
        <w:autoSpaceDE w:val="0"/>
        <w:autoSpaceDN w:val="0"/>
        <w:adjustRightInd w:val="0"/>
        <w:spacing w:after="0" w:line="240" w:lineRule="auto"/>
        <w:rPr>
          <w:rFonts w:ascii="Myriad Pro" w:hAnsi="Myriad Pro" w:cs="Myriad Pro"/>
          <w:color w:val="000000"/>
          <w:sz w:val="23"/>
          <w:szCs w:val="23"/>
        </w:rPr>
      </w:pPr>
      <w:r w:rsidRPr="00C05F36">
        <w:rPr>
          <w:rFonts w:ascii="Myriad Pro" w:hAnsi="Myriad Pro" w:cs="Myriad Pro"/>
          <w:i/>
          <w:iCs/>
          <w:color w:val="000000"/>
          <w:sz w:val="23"/>
          <w:szCs w:val="23"/>
        </w:rPr>
        <w:t xml:space="preserve">It is hereby agreed that the Standard Conditions of Hire, together with any additional conditions imposed under the Premises Licence (see clause 2.3) or that the BVHT deems necessary, shall form part of the terms of this Hiring Agreement unless specifically excluded by agreement in writing between BVHT and the Hirer. </w:t>
      </w:r>
      <w:r w:rsidR="007009E6">
        <w:rPr>
          <w:rFonts w:ascii="Myriad Pro" w:hAnsi="Myriad Pro" w:cs="Myriad Pro"/>
          <w:i/>
          <w:iCs/>
          <w:color w:val="000000"/>
          <w:sz w:val="23"/>
          <w:szCs w:val="23"/>
        </w:rPr>
        <w:br/>
      </w:r>
    </w:p>
    <w:p w14:paraId="2CE20062" w14:textId="77777777" w:rsidR="00C05F36" w:rsidRDefault="00C05F36" w:rsidP="00733567">
      <w:pPr>
        <w:rPr>
          <w:rFonts w:ascii="Myriad Pro" w:hAnsi="Myriad Pro" w:cs="Myriad Pro"/>
          <w:i/>
          <w:iCs/>
          <w:color w:val="000000"/>
          <w:sz w:val="23"/>
          <w:szCs w:val="23"/>
        </w:rPr>
      </w:pPr>
      <w:r w:rsidRPr="00C05F36">
        <w:rPr>
          <w:rFonts w:ascii="Myriad Pro" w:hAnsi="Myriad Pro" w:cs="Myriad Pro"/>
          <w:i/>
          <w:iCs/>
          <w:color w:val="000000"/>
          <w:sz w:val="23"/>
          <w:szCs w:val="23"/>
        </w:rPr>
        <w:t>None of the provisions of this Agreement are intended to or will operate to confer any benefit pursuant to the Contracts (Rights of Third Parties) Act 1999 on a person who is not named as a party to this Agreement.</w:t>
      </w:r>
    </w:p>
    <w:p w14:paraId="75356B9E" w14:textId="77777777" w:rsidR="00C05F36" w:rsidRDefault="00C05F36" w:rsidP="00C05F36">
      <w:pPr>
        <w:jc w:val="center"/>
        <w:rPr>
          <w:rFonts w:ascii="Myriad Pro" w:hAnsi="Myriad Pro" w:cs="Myriad Pro"/>
          <w:i/>
          <w:iCs/>
          <w:color w:val="000000"/>
          <w:sz w:val="23"/>
          <w:szCs w:val="23"/>
        </w:rPr>
      </w:pPr>
    </w:p>
    <w:p w14:paraId="1D6E7932" w14:textId="77777777" w:rsidR="00C05F36" w:rsidRDefault="00C05F36" w:rsidP="00C05F36">
      <w:pPr>
        <w:jc w:val="center"/>
        <w:rPr>
          <w:rFonts w:ascii="Myriad Pro" w:hAnsi="Myriad Pro" w:cs="Myriad Pro"/>
          <w:i/>
          <w:iCs/>
          <w:color w:val="000000"/>
          <w:sz w:val="23"/>
          <w:szCs w:val="23"/>
        </w:rPr>
      </w:pPr>
    </w:p>
    <w:p w14:paraId="322C431D" w14:textId="77777777" w:rsidR="00C05F36" w:rsidRDefault="00C05F36" w:rsidP="00C05F36">
      <w:pPr>
        <w:jc w:val="center"/>
        <w:rPr>
          <w:rFonts w:ascii="Myriad Pro" w:hAnsi="Myriad Pro" w:cs="Myriad Pro"/>
          <w:i/>
          <w:iCs/>
          <w:color w:val="000000"/>
          <w:sz w:val="23"/>
          <w:szCs w:val="23"/>
        </w:rPr>
      </w:pPr>
    </w:p>
    <w:p w14:paraId="6717821B" w14:textId="77777777" w:rsidR="00C05F36" w:rsidRDefault="00C05F36" w:rsidP="00C05F36">
      <w:pPr>
        <w:jc w:val="center"/>
        <w:rPr>
          <w:rFonts w:ascii="Myriad Pro" w:hAnsi="Myriad Pro" w:cs="Myriad Pro"/>
          <w:i/>
          <w:iCs/>
          <w:color w:val="000000"/>
          <w:sz w:val="23"/>
          <w:szCs w:val="23"/>
        </w:rPr>
      </w:pPr>
    </w:p>
    <w:p w14:paraId="0BE72618" w14:textId="77777777" w:rsidR="00C05F36" w:rsidRDefault="00C05F36" w:rsidP="00C05F36">
      <w:pPr>
        <w:jc w:val="center"/>
        <w:rPr>
          <w:rFonts w:ascii="Myriad Pro" w:hAnsi="Myriad Pro" w:cs="Myriad Pro"/>
          <w:i/>
          <w:iCs/>
          <w:color w:val="000000"/>
          <w:sz w:val="23"/>
          <w:szCs w:val="23"/>
        </w:rPr>
      </w:pPr>
    </w:p>
    <w:p w14:paraId="3DAD29DB" w14:textId="77777777" w:rsidR="00C05F36" w:rsidRDefault="00C05F36" w:rsidP="00C05F36">
      <w:pPr>
        <w:jc w:val="center"/>
        <w:rPr>
          <w:rFonts w:ascii="Myriad Pro" w:hAnsi="Myriad Pro" w:cs="Myriad Pro"/>
          <w:i/>
          <w:iCs/>
          <w:color w:val="000000"/>
          <w:sz w:val="23"/>
          <w:szCs w:val="23"/>
        </w:rPr>
      </w:pPr>
    </w:p>
    <w:p w14:paraId="372B86CF" w14:textId="77777777" w:rsidR="00C05F36" w:rsidRDefault="00C05F36" w:rsidP="00C05F36">
      <w:pPr>
        <w:jc w:val="center"/>
        <w:rPr>
          <w:rFonts w:ascii="Myriad Pro" w:hAnsi="Myriad Pro" w:cs="Myriad Pro"/>
          <w:i/>
          <w:iCs/>
          <w:color w:val="000000"/>
          <w:sz w:val="23"/>
          <w:szCs w:val="23"/>
        </w:rPr>
      </w:pPr>
    </w:p>
    <w:p w14:paraId="1BDF7B48" w14:textId="77777777" w:rsidR="00C05F36" w:rsidRDefault="00C05F36" w:rsidP="00C05F36">
      <w:pPr>
        <w:jc w:val="center"/>
        <w:rPr>
          <w:rFonts w:ascii="Myriad Pro" w:hAnsi="Myriad Pro" w:cs="Myriad Pro"/>
          <w:i/>
          <w:iCs/>
          <w:color w:val="000000"/>
          <w:sz w:val="23"/>
          <w:szCs w:val="23"/>
        </w:rPr>
      </w:pPr>
    </w:p>
    <w:p w14:paraId="678948F4" w14:textId="77777777" w:rsidR="00C05F36" w:rsidRDefault="00C05F36" w:rsidP="00C05F36">
      <w:pPr>
        <w:jc w:val="center"/>
        <w:rPr>
          <w:rFonts w:ascii="Myriad Pro" w:hAnsi="Myriad Pro" w:cs="Myriad Pro"/>
          <w:i/>
          <w:iCs/>
          <w:color w:val="000000"/>
          <w:sz w:val="23"/>
          <w:szCs w:val="23"/>
        </w:rPr>
      </w:pPr>
    </w:p>
    <w:p w14:paraId="18C0A3A4" w14:textId="77777777" w:rsidR="00C05F36" w:rsidRDefault="00C05F36" w:rsidP="00C05F36">
      <w:pPr>
        <w:jc w:val="center"/>
        <w:rPr>
          <w:rFonts w:ascii="Myriad Pro" w:hAnsi="Myriad Pro" w:cs="Myriad Pro"/>
          <w:i/>
          <w:iCs/>
          <w:color w:val="000000"/>
          <w:sz w:val="23"/>
          <w:szCs w:val="23"/>
        </w:rPr>
      </w:pPr>
    </w:p>
    <w:p w14:paraId="31528CBE" w14:textId="77777777" w:rsidR="00C05F36" w:rsidRDefault="00C05F36" w:rsidP="00C05F36">
      <w:pPr>
        <w:jc w:val="center"/>
        <w:rPr>
          <w:rFonts w:ascii="Myriad Pro" w:hAnsi="Myriad Pro" w:cs="Myriad Pro"/>
          <w:i/>
          <w:iCs/>
          <w:color w:val="000000"/>
          <w:sz w:val="23"/>
          <w:szCs w:val="23"/>
        </w:rPr>
      </w:pPr>
    </w:p>
    <w:p w14:paraId="46EE1769" w14:textId="77777777" w:rsidR="00C05F36" w:rsidRDefault="00C05F36" w:rsidP="00C05F36">
      <w:pPr>
        <w:jc w:val="center"/>
        <w:rPr>
          <w:rFonts w:ascii="Myriad Pro" w:hAnsi="Myriad Pro" w:cs="Myriad Pro"/>
          <w:i/>
          <w:iCs/>
          <w:color w:val="000000"/>
          <w:sz w:val="23"/>
          <w:szCs w:val="23"/>
        </w:rPr>
      </w:pPr>
    </w:p>
    <w:p w14:paraId="3704EE70" w14:textId="77777777" w:rsidR="00C05F36" w:rsidRDefault="00C05F36" w:rsidP="00C05F36">
      <w:pPr>
        <w:jc w:val="center"/>
        <w:rPr>
          <w:rFonts w:ascii="Myriad Pro" w:hAnsi="Myriad Pro" w:cs="Myriad Pro"/>
          <w:i/>
          <w:iCs/>
          <w:color w:val="000000"/>
          <w:sz w:val="23"/>
          <w:szCs w:val="23"/>
        </w:rPr>
      </w:pPr>
    </w:p>
    <w:p w14:paraId="533C099D" w14:textId="77777777" w:rsidR="00C05F36" w:rsidRDefault="00C05F36" w:rsidP="00C05F36">
      <w:pPr>
        <w:jc w:val="center"/>
        <w:rPr>
          <w:rFonts w:ascii="Myriad Pro" w:hAnsi="Myriad Pro" w:cs="Myriad Pro"/>
          <w:i/>
          <w:iCs/>
          <w:color w:val="000000"/>
          <w:sz w:val="23"/>
          <w:szCs w:val="23"/>
        </w:rPr>
      </w:pPr>
    </w:p>
    <w:p w14:paraId="4149BE73" w14:textId="77777777" w:rsidR="00C05F36" w:rsidRDefault="00C05F36" w:rsidP="00C05F36">
      <w:pPr>
        <w:jc w:val="center"/>
        <w:rPr>
          <w:rFonts w:ascii="Myriad Pro" w:hAnsi="Myriad Pro" w:cs="Myriad Pro"/>
          <w:i/>
          <w:iCs/>
          <w:color w:val="000000"/>
          <w:sz w:val="23"/>
          <w:szCs w:val="23"/>
        </w:rPr>
      </w:pPr>
    </w:p>
    <w:p w14:paraId="451C29A1" w14:textId="77777777" w:rsidR="00C05F36" w:rsidRDefault="00C05F36" w:rsidP="00C05F36">
      <w:pPr>
        <w:jc w:val="center"/>
        <w:rPr>
          <w:rFonts w:ascii="Myriad Pro" w:hAnsi="Myriad Pro" w:cs="Myriad Pro"/>
          <w:i/>
          <w:iCs/>
          <w:color w:val="000000"/>
          <w:sz w:val="23"/>
          <w:szCs w:val="23"/>
        </w:rPr>
      </w:pPr>
    </w:p>
    <w:p w14:paraId="6475D5E2" w14:textId="77777777" w:rsidR="00C05F36" w:rsidRDefault="00C05F36" w:rsidP="00C05F36">
      <w:pPr>
        <w:jc w:val="center"/>
        <w:rPr>
          <w:rFonts w:ascii="Myriad Pro" w:hAnsi="Myriad Pro" w:cs="Myriad Pro"/>
          <w:i/>
          <w:iCs/>
          <w:color w:val="000000"/>
          <w:sz w:val="23"/>
          <w:szCs w:val="23"/>
        </w:rPr>
      </w:pPr>
    </w:p>
    <w:p w14:paraId="179B3B7C" w14:textId="77777777" w:rsidR="00C05F36" w:rsidRDefault="00C05F36" w:rsidP="00C05F36">
      <w:pPr>
        <w:jc w:val="center"/>
        <w:rPr>
          <w:rFonts w:ascii="Myriad Pro" w:hAnsi="Myriad Pro" w:cs="Myriad Pro"/>
          <w:i/>
          <w:iCs/>
          <w:color w:val="000000"/>
          <w:sz w:val="23"/>
          <w:szCs w:val="23"/>
        </w:rPr>
      </w:pPr>
    </w:p>
    <w:p w14:paraId="3945CB9B" w14:textId="77777777" w:rsidR="00C05F36" w:rsidRDefault="00C05F36" w:rsidP="00C05F36">
      <w:pPr>
        <w:jc w:val="center"/>
        <w:rPr>
          <w:rFonts w:ascii="Myriad Pro" w:hAnsi="Myriad Pro" w:cs="Myriad Pro"/>
          <w:i/>
          <w:iCs/>
          <w:color w:val="000000"/>
          <w:sz w:val="23"/>
          <w:szCs w:val="23"/>
        </w:rPr>
      </w:pPr>
    </w:p>
    <w:p w14:paraId="45A0BEB1" w14:textId="77777777" w:rsidR="00CC1CF7" w:rsidRDefault="00CC1CF7" w:rsidP="007009E6">
      <w:pPr>
        <w:pStyle w:val="Default"/>
        <w:jc w:val="center"/>
        <w:rPr>
          <w:color w:val="61194A"/>
          <w:sz w:val="60"/>
          <w:szCs w:val="60"/>
        </w:rPr>
      </w:pPr>
    </w:p>
    <w:p w14:paraId="42C06DC8" w14:textId="77777777" w:rsidR="00C05F36" w:rsidRPr="007009E6" w:rsidRDefault="00C05F36" w:rsidP="00B07FDA">
      <w:pPr>
        <w:pStyle w:val="Default"/>
        <w:jc w:val="center"/>
        <w:rPr>
          <w:color w:val="61194A"/>
          <w:sz w:val="60"/>
          <w:szCs w:val="60"/>
        </w:rPr>
      </w:pPr>
      <w:r w:rsidRPr="007009E6">
        <w:rPr>
          <w:color w:val="61194A"/>
          <w:sz w:val="60"/>
          <w:szCs w:val="60"/>
        </w:rPr>
        <w:lastRenderedPageBreak/>
        <w:t>Bramley Village Hall</w:t>
      </w:r>
    </w:p>
    <w:p w14:paraId="6B40778E" w14:textId="77777777" w:rsidR="00C05F36" w:rsidRPr="007009E6" w:rsidRDefault="00C05F36" w:rsidP="007009E6">
      <w:pPr>
        <w:pStyle w:val="Default"/>
        <w:jc w:val="center"/>
        <w:rPr>
          <w:color w:val="61194A"/>
        </w:rPr>
      </w:pPr>
      <w:r w:rsidRPr="007009E6">
        <w:rPr>
          <w:color w:val="61194A"/>
          <w:sz w:val="60"/>
          <w:szCs w:val="60"/>
        </w:rPr>
        <w:t>Standard Terms &amp; Conditions</w:t>
      </w:r>
      <w:r w:rsidR="007009E6">
        <w:rPr>
          <w:color w:val="61194A"/>
          <w:sz w:val="60"/>
          <w:szCs w:val="60"/>
        </w:rPr>
        <w:br/>
      </w:r>
    </w:p>
    <w:p w14:paraId="233783FD" w14:textId="77777777" w:rsidR="00C05F36" w:rsidRDefault="00C05F36" w:rsidP="00C05F36">
      <w:pPr>
        <w:pStyle w:val="Default"/>
        <w:rPr>
          <w:rFonts w:ascii="Myriad Pro" w:hAnsi="Myriad Pro" w:cs="Myriad Pro"/>
          <w:sz w:val="22"/>
          <w:szCs w:val="22"/>
        </w:rPr>
      </w:pPr>
      <w:r>
        <w:rPr>
          <w:rFonts w:ascii="Myriad Pro" w:hAnsi="Myriad Pro" w:cs="Myriad Pro"/>
          <w:b/>
          <w:bCs/>
          <w:sz w:val="22"/>
          <w:szCs w:val="22"/>
        </w:rPr>
        <w:t xml:space="preserve">Standard Terms and Conditions of Hire </w:t>
      </w:r>
    </w:p>
    <w:p w14:paraId="23CF4F10" w14:textId="77777777" w:rsidR="00C05F36" w:rsidRPr="007009E6" w:rsidRDefault="00C05F36" w:rsidP="00C05F36">
      <w:pPr>
        <w:pStyle w:val="Default"/>
        <w:rPr>
          <w:rFonts w:ascii="Myriad Pro" w:hAnsi="Myriad Pro" w:cs="Myriad Pro"/>
          <w:sz w:val="20"/>
          <w:szCs w:val="20"/>
        </w:rPr>
      </w:pPr>
      <w:r>
        <w:rPr>
          <w:rFonts w:ascii="Myriad Pro" w:hAnsi="Myriad Pro" w:cs="Myriad Pro"/>
          <w:i/>
          <w:iCs/>
          <w:sz w:val="22"/>
          <w:szCs w:val="22"/>
        </w:rPr>
        <w:t xml:space="preserve">These standard conditions apply to all hiring of BVHT’s premises. If the Hirer is in any doubt as to the meaning of the following the Bookings Secretary or other relevant person should immediately be consulted. </w:t>
      </w:r>
      <w:r w:rsidR="007009E6">
        <w:rPr>
          <w:rFonts w:ascii="Myriad Pro" w:hAnsi="Myriad Pro" w:cs="Myriad Pro"/>
          <w:i/>
          <w:iCs/>
          <w:sz w:val="22"/>
          <w:szCs w:val="22"/>
        </w:rPr>
        <w:br/>
      </w:r>
    </w:p>
    <w:p w14:paraId="6318DD98" w14:textId="77777777" w:rsidR="00C05F36" w:rsidRDefault="00C05F36" w:rsidP="00C05F36">
      <w:pPr>
        <w:pStyle w:val="Default"/>
        <w:rPr>
          <w:rFonts w:ascii="Myriad Pro" w:hAnsi="Myriad Pro" w:cs="Myriad Pro"/>
          <w:sz w:val="22"/>
          <w:szCs w:val="22"/>
        </w:rPr>
      </w:pPr>
      <w:r>
        <w:rPr>
          <w:rFonts w:ascii="Myriad Pro" w:hAnsi="Myriad Pro" w:cs="Myriad Pro"/>
          <w:b/>
          <w:bCs/>
          <w:sz w:val="22"/>
          <w:szCs w:val="22"/>
        </w:rPr>
        <w:t xml:space="preserve">1. Age </w:t>
      </w:r>
    </w:p>
    <w:p w14:paraId="4BFA06AE" w14:textId="77777777" w:rsidR="00C05F36" w:rsidRPr="007009E6" w:rsidRDefault="00C05F36" w:rsidP="00C05F36">
      <w:pPr>
        <w:pStyle w:val="Default"/>
        <w:rPr>
          <w:rFonts w:ascii="Myriad Pro" w:hAnsi="Myriad Pro" w:cs="Myriad Pro"/>
          <w:sz w:val="20"/>
          <w:szCs w:val="20"/>
        </w:rPr>
      </w:pPr>
      <w:r>
        <w:rPr>
          <w:rFonts w:ascii="Myriad Pro" w:hAnsi="Myriad Pro" w:cs="Myriad Pro"/>
          <w:i/>
          <w:iCs/>
          <w:sz w:val="22"/>
          <w:szCs w:val="22"/>
        </w:rPr>
        <w:t xml:space="preserve">The Hirer, not being a person under 18 years of age, hereby accepts responsibility for being in charge of and on the premises at all times when the public are present and for ensuring that all conditions under this Agreement relating to management and supervision of the premises are met. </w:t>
      </w:r>
      <w:r w:rsidR="007009E6">
        <w:rPr>
          <w:rFonts w:ascii="Myriad Pro" w:hAnsi="Myriad Pro" w:cs="Myriad Pro"/>
          <w:i/>
          <w:iCs/>
          <w:sz w:val="22"/>
          <w:szCs w:val="22"/>
        </w:rPr>
        <w:br/>
      </w:r>
    </w:p>
    <w:p w14:paraId="51DF21B8" w14:textId="77777777" w:rsidR="00C05F36" w:rsidRDefault="00C05F36" w:rsidP="00C05F36">
      <w:pPr>
        <w:pStyle w:val="Default"/>
        <w:rPr>
          <w:rFonts w:ascii="Myriad Pro" w:hAnsi="Myriad Pro" w:cs="Myriad Pro"/>
          <w:sz w:val="22"/>
          <w:szCs w:val="22"/>
        </w:rPr>
      </w:pPr>
      <w:r>
        <w:rPr>
          <w:rFonts w:ascii="Myriad Pro" w:hAnsi="Myriad Pro" w:cs="Myriad Pro"/>
          <w:b/>
          <w:bCs/>
          <w:sz w:val="22"/>
          <w:szCs w:val="22"/>
        </w:rPr>
        <w:t xml:space="preserve">2. Supervision </w:t>
      </w:r>
    </w:p>
    <w:p w14:paraId="781D67E2" w14:textId="77777777" w:rsidR="00C05F36" w:rsidRPr="007009E6" w:rsidRDefault="00C05F36" w:rsidP="00C05F36">
      <w:pPr>
        <w:pStyle w:val="Default"/>
        <w:rPr>
          <w:rFonts w:ascii="Myriad Pro" w:hAnsi="Myriad Pro" w:cs="Myriad Pro"/>
          <w:sz w:val="20"/>
          <w:szCs w:val="20"/>
        </w:rPr>
      </w:pPr>
      <w:r>
        <w:rPr>
          <w:rFonts w:ascii="Myriad Pro" w:hAnsi="Myriad Pro" w:cs="Myriad Pro"/>
          <w:i/>
          <w:iCs/>
          <w:sz w:val="22"/>
          <w:szCs w:val="22"/>
        </w:rPr>
        <w:t>The Hirer shall, during the period of t</w:t>
      </w:r>
      <w:r w:rsidR="007009E6">
        <w:rPr>
          <w:rFonts w:ascii="Myriad Pro" w:hAnsi="Myriad Pro" w:cs="Myriad Pro"/>
          <w:i/>
          <w:iCs/>
          <w:sz w:val="22"/>
          <w:szCs w:val="22"/>
        </w:rPr>
        <w:t>he hiring, be responsible for:</w:t>
      </w:r>
      <w:r w:rsidR="007009E6">
        <w:rPr>
          <w:rFonts w:ascii="Myriad Pro" w:hAnsi="Myriad Pro" w:cs="Myriad Pro"/>
          <w:i/>
          <w:iCs/>
          <w:sz w:val="22"/>
          <w:szCs w:val="22"/>
        </w:rPr>
        <w:br/>
      </w:r>
    </w:p>
    <w:p w14:paraId="1B27335A" w14:textId="77777777" w:rsidR="00C05F36" w:rsidRPr="007009E6" w:rsidRDefault="00C05F36" w:rsidP="00C05F36">
      <w:pPr>
        <w:pStyle w:val="Default"/>
        <w:rPr>
          <w:rFonts w:ascii="Myriad Pro" w:hAnsi="Myriad Pro" w:cs="Myriad Pro"/>
          <w:sz w:val="20"/>
          <w:szCs w:val="20"/>
        </w:rPr>
      </w:pPr>
      <w:r>
        <w:rPr>
          <w:rFonts w:ascii="Myriad Pro" w:hAnsi="Myriad Pro" w:cs="Myriad Pro"/>
          <w:sz w:val="22"/>
          <w:szCs w:val="22"/>
        </w:rPr>
        <w:t xml:space="preserve">• supervision of the premises, the fabric and the contents; </w:t>
      </w:r>
      <w:r w:rsidR="007009E6">
        <w:rPr>
          <w:rFonts w:ascii="Myriad Pro" w:hAnsi="Myriad Pro" w:cs="Myriad Pro"/>
          <w:sz w:val="22"/>
          <w:szCs w:val="22"/>
        </w:rPr>
        <w:br/>
      </w:r>
    </w:p>
    <w:p w14:paraId="49E9CD0D" w14:textId="77777777" w:rsidR="00C05F36" w:rsidRPr="007009E6" w:rsidRDefault="00C05F36" w:rsidP="00C05F36">
      <w:pPr>
        <w:pStyle w:val="Default"/>
        <w:rPr>
          <w:rFonts w:ascii="Myriad Pro" w:hAnsi="Myriad Pro" w:cs="Myriad Pro"/>
          <w:sz w:val="20"/>
          <w:szCs w:val="20"/>
        </w:rPr>
      </w:pPr>
      <w:r>
        <w:rPr>
          <w:rFonts w:ascii="Myriad Pro" w:hAnsi="Myriad Pro" w:cs="Myriad Pro"/>
          <w:sz w:val="22"/>
          <w:szCs w:val="22"/>
        </w:rPr>
        <w:t xml:space="preserve">• their care, safety from damage, however slight, or change of any sort; and </w:t>
      </w:r>
      <w:r w:rsidR="007009E6">
        <w:rPr>
          <w:rFonts w:ascii="Myriad Pro" w:hAnsi="Myriad Pro" w:cs="Myriad Pro"/>
          <w:sz w:val="22"/>
          <w:szCs w:val="22"/>
        </w:rPr>
        <w:br/>
      </w:r>
    </w:p>
    <w:p w14:paraId="296C3EE5" w14:textId="77777777" w:rsidR="00C05F36" w:rsidRPr="00CD6846" w:rsidRDefault="00C05F36" w:rsidP="00CD6846">
      <w:pPr>
        <w:pStyle w:val="Pa8"/>
        <w:spacing w:after="100"/>
        <w:ind w:left="340" w:hanging="340"/>
        <w:rPr>
          <w:rFonts w:ascii="Myriad Pro" w:hAnsi="Myriad Pro" w:cs="Myriad Pro"/>
          <w:i/>
          <w:color w:val="000000" w:themeColor="text1"/>
          <w:sz w:val="22"/>
          <w:szCs w:val="22"/>
        </w:rPr>
      </w:pPr>
      <w:r>
        <w:rPr>
          <w:rFonts w:ascii="Myriad Pro" w:hAnsi="Myriad Pro" w:cs="Myriad Pro"/>
          <w:sz w:val="22"/>
          <w:szCs w:val="22"/>
        </w:rPr>
        <w:t xml:space="preserve">• the behaviour of all persons using the premises whatever their capacity, including proper supervision </w:t>
      </w:r>
      <w:r>
        <w:rPr>
          <w:rFonts w:ascii="Myriad Pro" w:hAnsi="Myriad Pro" w:cs="Myriad Pro"/>
          <w:i/>
          <w:iCs/>
          <w:sz w:val="22"/>
          <w:szCs w:val="22"/>
        </w:rPr>
        <w:t xml:space="preserve">of car parking arrangements so as to avoid obstruction of the </w:t>
      </w:r>
      <w:r w:rsidRPr="00CD6846">
        <w:rPr>
          <w:rFonts w:ascii="Myriad Pro" w:hAnsi="Myriad Pro" w:cs="Myriad Pro"/>
          <w:i/>
          <w:iCs/>
          <w:sz w:val="22"/>
          <w:szCs w:val="22"/>
        </w:rPr>
        <w:t>highway</w:t>
      </w:r>
      <w:r w:rsidR="00CD6846" w:rsidRPr="00CD6846">
        <w:rPr>
          <w:rFonts w:ascii="Myriad Pro" w:hAnsi="Myriad Pro" w:cs="Myriad Pro"/>
          <w:i/>
          <w:iCs/>
          <w:sz w:val="22"/>
          <w:szCs w:val="22"/>
        </w:rPr>
        <w:t xml:space="preserve"> </w:t>
      </w:r>
      <w:r w:rsidR="00CD6846" w:rsidRPr="00CD6846">
        <w:rPr>
          <w:rStyle w:val="A2"/>
          <w:i/>
          <w:color w:val="000000" w:themeColor="text1"/>
        </w:rPr>
        <w:t xml:space="preserve">and safe collection by responsible adults of any children in the care of the hirer. </w:t>
      </w:r>
      <w:r w:rsidR="007009E6">
        <w:rPr>
          <w:rFonts w:ascii="Myriad Pro" w:hAnsi="Myriad Pro" w:cs="Myriad Pro"/>
          <w:i/>
          <w:iCs/>
          <w:sz w:val="22"/>
          <w:szCs w:val="22"/>
        </w:rPr>
        <w:br/>
      </w:r>
    </w:p>
    <w:p w14:paraId="38B5A27F" w14:textId="77777777" w:rsidR="00C05F36" w:rsidRPr="007009E6" w:rsidRDefault="00C05F36" w:rsidP="00C05F36">
      <w:pPr>
        <w:pStyle w:val="Default"/>
        <w:rPr>
          <w:rFonts w:ascii="Myriad Pro" w:hAnsi="Myriad Pro" w:cs="Myriad Pro"/>
          <w:sz w:val="20"/>
          <w:szCs w:val="20"/>
        </w:rPr>
      </w:pPr>
      <w:r>
        <w:rPr>
          <w:rFonts w:ascii="Myriad Pro" w:hAnsi="Myriad Pro" w:cs="Myriad Pro"/>
          <w:i/>
          <w:iCs/>
          <w:sz w:val="22"/>
          <w:szCs w:val="22"/>
        </w:rPr>
        <w:t xml:space="preserve">As directed by BVHT the Hirer shall make good or pay for all damage (including accidental damage) to the premises or to the fixtures, fittings or contents and for loss of contents. </w:t>
      </w:r>
      <w:r w:rsidR="007009E6">
        <w:rPr>
          <w:rFonts w:ascii="Myriad Pro" w:hAnsi="Myriad Pro" w:cs="Myriad Pro"/>
          <w:i/>
          <w:iCs/>
          <w:sz w:val="22"/>
          <w:szCs w:val="22"/>
        </w:rPr>
        <w:br/>
      </w:r>
    </w:p>
    <w:p w14:paraId="2B27AAAB" w14:textId="77777777" w:rsidR="00C05F36" w:rsidRDefault="00C05F36" w:rsidP="00C05F36">
      <w:pPr>
        <w:pStyle w:val="Default"/>
        <w:rPr>
          <w:rFonts w:ascii="Myriad Pro" w:hAnsi="Myriad Pro" w:cs="Myriad Pro"/>
          <w:sz w:val="22"/>
          <w:szCs w:val="22"/>
        </w:rPr>
      </w:pPr>
      <w:r>
        <w:rPr>
          <w:rFonts w:ascii="Myriad Pro" w:hAnsi="Myriad Pro" w:cs="Myriad Pro"/>
          <w:b/>
          <w:bCs/>
          <w:sz w:val="22"/>
          <w:szCs w:val="22"/>
        </w:rPr>
        <w:t xml:space="preserve">3. Use of premises </w:t>
      </w:r>
    </w:p>
    <w:p w14:paraId="2BCB355E" w14:textId="77777777" w:rsidR="00C05F36" w:rsidRPr="007009E6" w:rsidRDefault="00C05F36" w:rsidP="00C05F36">
      <w:pPr>
        <w:pStyle w:val="Default"/>
        <w:rPr>
          <w:rFonts w:ascii="Myriad Pro" w:hAnsi="Myriad Pro" w:cs="Myriad Pro"/>
          <w:sz w:val="20"/>
          <w:szCs w:val="20"/>
        </w:rPr>
      </w:pPr>
      <w:r>
        <w:rPr>
          <w:rFonts w:ascii="Myriad Pro" w:hAnsi="Myriad Pro" w:cs="Myriad Pro"/>
          <w:i/>
          <w:iCs/>
          <w:sz w:val="22"/>
          <w:szCs w:val="22"/>
        </w:rPr>
        <w:t xml:space="preserve">The Hirer shall not use the premises for any purpose other than that described in the Booking Form and shall not sub-let or use the premises or allow the premises to be used for any unlawful purpose or in any unlawful way nor do anything or bring onto the premises anything which may endanger the same or render invalid any insurance policies in respect thereof nor allow the consumption of alcohol thereon without written permission. </w:t>
      </w:r>
      <w:r w:rsidR="007009E6">
        <w:rPr>
          <w:rFonts w:ascii="Myriad Pro" w:hAnsi="Myriad Pro" w:cs="Myriad Pro"/>
          <w:i/>
          <w:iCs/>
          <w:sz w:val="22"/>
          <w:szCs w:val="22"/>
        </w:rPr>
        <w:br/>
      </w:r>
    </w:p>
    <w:p w14:paraId="2DCB296C" w14:textId="77777777" w:rsidR="00C05F36" w:rsidRDefault="00C05F36" w:rsidP="00C05F36">
      <w:pPr>
        <w:pStyle w:val="Default"/>
        <w:rPr>
          <w:rFonts w:ascii="Myriad Pro" w:hAnsi="Myriad Pro" w:cs="Myriad Pro"/>
          <w:sz w:val="22"/>
          <w:szCs w:val="22"/>
        </w:rPr>
      </w:pPr>
      <w:r>
        <w:rPr>
          <w:rFonts w:ascii="Myriad Pro" w:hAnsi="Myriad Pro" w:cs="Myriad Pro"/>
          <w:b/>
          <w:bCs/>
          <w:sz w:val="22"/>
          <w:szCs w:val="22"/>
        </w:rPr>
        <w:t xml:space="preserve">4. Gaming, betting and lotteries </w:t>
      </w:r>
    </w:p>
    <w:p w14:paraId="6600D8A4" w14:textId="77777777" w:rsidR="00C05F36" w:rsidRPr="007009E6" w:rsidRDefault="00C05F36" w:rsidP="00C05F36">
      <w:pPr>
        <w:pStyle w:val="Default"/>
        <w:rPr>
          <w:rFonts w:ascii="Myriad Pro" w:hAnsi="Myriad Pro" w:cs="Myriad Pro"/>
          <w:sz w:val="20"/>
          <w:szCs w:val="20"/>
        </w:rPr>
      </w:pPr>
      <w:r>
        <w:rPr>
          <w:rFonts w:ascii="Myriad Pro" w:hAnsi="Myriad Pro" w:cs="Myriad Pro"/>
          <w:i/>
          <w:iCs/>
          <w:sz w:val="22"/>
          <w:szCs w:val="22"/>
        </w:rPr>
        <w:t>The Hirer shall ensure that nothing is done on or in relation to the premises in contravention of the law relating to gaming, betting and lotteries</w:t>
      </w:r>
      <w:r w:rsidR="007009E6">
        <w:rPr>
          <w:rFonts w:ascii="Myriad Pro" w:hAnsi="Myriad Pro" w:cs="Myriad Pro"/>
          <w:i/>
          <w:iCs/>
          <w:sz w:val="22"/>
          <w:szCs w:val="22"/>
        </w:rPr>
        <w:t>.</w:t>
      </w:r>
      <w:r w:rsidR="007009E6">
        <w:rPr>
          <w:rFonts w:ascii="Myriad Pro" w:hAnsi="Myriad Pro" w:cs="Myriad Pro"/>
          <w:i/>
          <w:iCs/>
          <w:sz w:val="22"/>
          <w:szCs w:val="22"/>
        </w:rPr>
        <w:br/>
      </w:r>
    </w:p>
    <w:p w14:paraId="49840590" w14:textId="77777777" w:rsidR="00C05F36" w:rsidRDefault="00C05F36" w:rsidP="00C05F36">
      <w:pPr>
        <w:pStyle w:val="Default"/>
        <w:rPr>
          <w:rFonts w:ascii="Myriad Pro" w:hAnsi="Myriad Pro" w:cs="Myriad Pro"/>
          <w:sz w:val="22"/>
          <w:szCs w:val="22"/>
        </w:rPr>
      </w:pPr>
      <w:r>
        <w:rPr>
          <w:rFonts w:ascii="Myriad Pro" w:hAnsi="Myriad Pro" w:cs="Myriad Pro"/>
          <w:b/>
          <w:bCs/>
          <w:sz w:val="22"/>
          <w:szCs w:val="22"/>
        </w:rPr>
        <w:t xml:space="preserve">5. Licensable activities </w:t>
      </w:r>
    </w:p>
    <w:p w14:paraId="68D6340F" w14:textId="77777777" w:rsidR="00C05F36" w:rsidRDefault="00C05F36" w:rsidP="00C05F36">
      <w:pPr>
        <w:pStyle w:val="Default"/>
        <w:rPr>
          <w:rFonts w:ascii="Myriad Pro" w:hAnsi="Myriad Pro" w:cs="Myriad Pro"/>
          <w:sz w:val="22"/>
          <w:szCs w:val="22"/>
        </w:rPr>
      </w:pPr>
      <w:r>
        <w:rPr>
          <w:rFonts w:ascii="Myriad Pro" w:hAnsi="Myriad Pro" w:cs="Myriad Pro"/>
          <w:i/>
          <w:iCs/>
          <w:sz w:val="22"/>
          <w:szCs w:val="22"/>
        </w:rPr>
        <w:t xml:space="preserve">BVHT holds a Performing Rights Society (PRS) for Music Licence and a Phonographic Performance Licence (PPL) which permit the use of copyright music in any form, e.g. record, compact disc, tapes, radio, television or by performers in person. If other licences are required in respect of any activity in the premises, the Hirer should ensure that they hold the relevant licence or that BVHT holds it. </w:t>
      </w:r>
    </w:p>
    <w:p w14:paraId="7C981FFA" w14:textId="77777777" w:rsidR="00C05F36" w:rsidRDefault="00C05F36" w:rsidP="00C05F36">
      <w:pPr>
        <w:pStyle w:val="Default"/>
        <w:pageBreakBefore/>
        <w:rPr>
          <w:rFonts w:ascii="Myriad Pro" w:hAnsi="Myriad Pro" w:cs="Myriad Pro"/>
          <w:sz w:val="22"/>
          <w:szCs w:val="22"/>
        </w:rPr>
      </w:pPr>
      <w:r>
        <w:rPr>
          <w:rFonts w:ascii="Myriad Pro" w:hAnsi="Myriad Pro" w:cs="Myriad Pro"/>
          <w:b/>
          <w:bCs/>
          <w:sz w:val="22"/>
          <w:szCs w:val="22"/>
        </w:rPr>
        <w:lastRenderedPageBreak/>
        <w:t xml:space="preserve">6. Public safety compliance </w:t>
      </w:r>
    </w:p>
    <w:p w14:paraId="730FB5AD" w14:textId="77777777" w:rsidR="00C05F36" w:rsidRPr="007009E6" w:rsidRDefault="00C05F36" w:rsidP="00C05F36">
      <w:pPr>
        <w:pStyle w:val="Default"/>
        <w:rPr>
          <w:rFonts w:ascii="Myriad Pro" w:hAnsi="Myriad Pro" w:cs="Myriad Pro"/>
          <w:sz w:val="20"/>
          <w:szCs w:val="20"/>
        </w:rPr>
      </w:pPr>
      <w:r>
        <w:rPr>
          <w:rFonts w:ascii="Myriad Pro" w:hAnsi="Myriad Pro" w:cs="Myriad Pro"/>
          <w:i/>
          <w:iCs/>
          <w:sz w:val="22"/>
          <w:szCs w:val="22"/>
        </w:rPr>
        <w:t xml:space="preserve">The Hirer shall comply with all conditions and regulations made in respect of the premises by the Local Authority, the Licensing Authority, and BVHT’s Fire Risk Assessment or otherwise, particularly in connection with any event which constitutes regulated entertainment, at which alcohol is sold or provided, or which is attended by children. The hirer shall also comply with BVHT’s Health and Safety Policy which can be provided on request. </w:t>
      </w:r>
      <w:r w:rsidR="007009E6">
        <w:rPr>
          <w:rFonts w:ascii="Myriad Pro" w:hAnsi="Myriad Pro" w:cs="Myriad Pro"/>
          <w:i/>
          <w:iCs/>
          <w:sz w:val="22"/>
          <w:szCs w:val="22"/>
        </w:rPr>
        <w:br/>
      </w:r>
    </w:p>
    <w:p w14:paraId="3CB9916E" w14:textId="77777777" w:rsidR="00C05F36" w:rsidRPr="007009E6" w:rsidRDefault="00C05F36" w:rsidP="00C05F36">
      <w:pPr>
        <w:pStyle w:val="Default"/>
        <w:rPr>
          <w:rFonts w:ascii="Myriad Pro" w:hAnsi="Myriad Pro" w:cs="Myriad Pro"/>
          <w:sz w:val="20"/>
          <w:szCs w:val="20"/>
        </w:rPr>
      </w:pPr>
      <w:r>
        <w:rPr>
          <w:rFonts w:ascii="Myriad Pro" w:hAnsi="Myriad Pro" w:cs="Myriad Pro"/>
          <w:i/>
          <w:iCs/>
          <w:sz w:val="22"/>
          <w:szCs w:val="22"/>
        </w:rPr>
        <w:t xml:space="preserve">(a) The Hirer acknowledges that they have received instruction in the following matters: </w:t>
      </w:r>
      <w:r w:rsidR="007009E6">
        <w:rPr>
          <w:rFonts w:ascii="Myriad Pro" w:hAnsi="Myriad Pro" w:cs="Myriad Pro"/>
          <w:i/>
          <w:iCs/>
          <w:sz w:val="22"/>
          <w:szCs w:val="22"/>
        </w:rPr>
        <w:br/>
      </w:r>
    </w:p>
    <w:p w14:paraId="360CEBDF" w14:textId="77777777" w:rsidR="00C05F36" w:rsidRDefault="00C05F36" w:rsidP="00C05F36">
      <w:pPr>
        <w:pStyle w:val="Default"/>
        <w:rPr>
          <w:rFonts w:ascii="Myriad Pro" w:hAnsi="Myriad Pro" w:cs="Myriad Pro"/>
          <w:sz w:val="22"/>
          <w:szCs w:val="22"/>
        </w:rPr>
      </w:pPr>
      <w:r>
        <w:rPr>
          <w:rFonts w:ascii="Myriad Pro" w:hAnsi="Myriad Pro" w:cs="Myriad Pro"/>
          <w:sz w:val="22"/>
          <w:szCs w:val="22"/>
        </w:rPr>
        <w:t xml:space="preserve">• The action to be taken in event of fire. This includes calling the Fire Service and evacuating the hall; </w:t>
      </w:r>
    </w:p>
    <w:p w14:paraId="28C1ABB8" w14:textId="77777777" w:rsidR="007009E6" w:rsidRPr="007009E6" w:rsidRDefault="007009E6" w:rsidP="00C05F36">
      <w:pPr>
        <w:pStyle w:val="Default"/>
        <w:rPr>
          <w:rFonts w:ascii="Myriad Pro" w:hAnsi="Myriad Pro" w:cs="Myriad Pro"/>
          <w:sz w:val="20"/>
          <w:szCs w:val="20"/>
        </w:rPr>
      </w:pPr>
    </w:p>
    <w:p w14:paraId="28E5864A" w14:textId="77777777" w:rsidR="00C05F36" w:rsidRDefault="00C05F36" w:rsidP="00C05F36">
      <w:pPr>
        <w:pStyle w:val="Default"/>
        <w:rPr>
          <w:rFonts w:ascii="Myriad Pro" w:hAnsi="Myriad Pro" w:cs="Myriad Pro"/>
          <w:sz w:val="22"/>
          <w:szCs w:val="22"/>
        </w:rPr>
      </w:pPr>
      <w:r>
        <w:rPr>
          <w:rFonts w:ascii="Myriad Pro" w:hAnsi="Myriad Pro" w:cs="Myriad Pro"/>
          <w:sz w:val="22"/>
          <w:szCs w:val="22"/>
        </w:rPr>
        <w:t xml:space="preserve">• The location and use </w:t>
      </w:r>
      <w:r>
        <w:rPr>
          <w:rFonts w:ascii="Myriad Pro" w:hAnsi="Myriad Pro" w:cs="Myriad Pro"/>
          <w:i/>
          <w:iCs/>
          <w:sz w:val="22"/>
          <w:szCs w:val="22"/>
        </w:rPr>
        <w:t>of fire equipment</w:t>
      </w:r>
      <w:r>
        <w:rPr>
          <w:rFonts w:ascii="Myriad Pro" w:hAnsi="Myriad Pro" w:cs="Myriad Pro"/>
          <w:sz w:val="22"/>
          <w:szCs w:val="22"/>
        </w:rPr>
        <w:t xml:space="preserve">; </w:t>
      </w:r>
    </w:p>
    <w:p w14:paraId="085D9390" w14:textId="77777777" w:rsidR="007009E6" w:rsidRPr="007009E6" w:rsidRDefault="007009E6" w:rsidP="00C05F36">
      <w:pPr>
        <w:pStyle w:val="Default"/>
        <w:rPr>
          <w:rFonts w:ascii="Myriad Pro" w:hAnsi="Myriad Pro" w:cs="Myriad Pro"/>
          <w:sz w:val="20"/>
          <w:szCs w:val="20"/>
        </w:rPr>
      </w:pPr>
    </w:p>
    <w:p w14:paraId="08F2A427" w14:textId="77777777" w:rsidR="00C05F36" w:rsidRDefault="00C05F36" w:rsidP="00C05F36">
      <w:pPr>
        <w:pStyle w:val="Default"/>
        <w:rPr>
          <w:rFonts w:ascii="Myriad Pro" w:hAnsi="Myriad Pro" w:cs="Myriad Pro"/>
          <w:sz w:val="22"/>
          <w:szCs w:val="22"/>
        </w:rPr>
      </w:pPr>
      <w:r>
        <w:rPr>
          <w:rFonts w:ascii="Myriad Pro" w:hAnsi="Myriad Pro" w:cs="Myriad Pro"/>
          <w:sz w:val="22"/>
          <w:szCs w:val="22"/>
        </w:rPr>
        <w:t xml:space="preserve">• Escape routes and the need to keep them clear; </w:t>
      </w:r>
    </w:p>
    <w:p w14:paraId="5F901F6B" w14:textId="77777777" w:rsidR="007009E6" w:rsidRPr="007009E6" w:rsidRDefault="007009E6" w:rsidP="00C05F36">
      <w:pPr>
        <w:pStyle w:val="Default"/>
        <w:rPr>
          <w:rFonts w:ascii="Myriad Pro" w:hAnsi="Myriad Pro" w:cs="Myriad Pro"/>
          <w:sz w:val="20"/>
          <w:szCs w:val="20"/>
        </w:rPr>
      </w:pPr>
    </w:p>
    <w:p w14:paraId="37122F01" w14:textId="77777777" w:rsidR="00C05F36" w:rsidRDefault="00C05F36" w:rsidP="00C05F36">
      <w:pPr>
        <w:pStyle w:val="Default"/>
        <w:rPr>
          <w:rFonts w:ascii="Myriad Pro" w:hAnsi="Myriad Pro" w:cs="Myriad Pro"/>
          <w:sz w:val="22"/>
          <w:szCs w:val="22"/>
        </w:rPr>
      </w:pPr>
      <w:r>
        <w:rPr>
          <w:rFonts w:ascii="Myriad Pro" w:hAnsi="Myriad Pro" w:cs="Myriad Pro"/>
          <w:sz w:val="22"/>
          <w:szCs w:val="22"/>
        </w:rPr>
        <w:t xml:space="preserve">• Method of operation of escape door fastenings; </w:t>
      </w:r>
    </w:p>
    <w:p w14:paraId="4FA1F8C1" w14:textId="77777777" w:rsidR="007009E6" w:rsidRPr="007009E6" w:rsidRDefault="007009E6" w:rsidP="00C05F36">
      <w:pPr>
        <w:pStyle w:val="Default"/>
        <w:rPr>
          <w:rFonts w:ascii="Myriad Pro" w:hAnsi="Myriad Pro" w:cs="Myriad Pro"/>
          <w:sz w:val="20"/>
          <w:szCs w:val="20"/>
        </w:rPr>
      </w:pPr>
    </w:p>
    <w:p w14:paraId="13D0D138" w14:textId="77777777" w:rsidR="007009E6" w:rsidRDefault="00C05F36" w:rsidP="00C05F36">
      <w:pPr>
        <w:pStyle w:val="Default"/>
        <w:rPr>
          <w:rFonts w:ascii="Myriad Pro" w:hAnsi="Myriad Pro" w:cs="Myriad Pro"/>
          <w:sz w:val="22"/>
          <w:szCs w:val="22"/>
        </w:rPr>
      </w:pPr>
      <w:r>
        <w:rPr>
          <w:rFonts w:ascii="Myriad Pro" w:hAnsi="Myriad Pro" w:cs="Myriad Pro"/>
          <w:sz w:val="22"/>
          <w:szCs w:val="22"/>
        </w:rPr>
        <w:t>• Appreciation of the importance of any fire doors and of closing all fire doors at the time of a fire.</w:t>
      </w:r>
    </w:p>
    <w:p w14:paraId="4CF7014C" w14:textId="77777777" w:rsidR="00C05F36" w:rsidRPr="007009E6" w:rsidRDefault="00C05F36" w:rsidP="00C05F36">
      <w:pPr>
        <w:pStyle w:val="Default"/>
        <w:rPr>
          <w:rFonts w:ascii="Myriad Pro" w:hAnsi="Myriad Pro" w:cs="Myriad Pro"/>
          <w:sz w:val="20"/>
          <w:szCs w:val="20"/>
        </w:rPr>
      </w:pPr>
      <w:r>
        <w:rPr>
          <w:rFonts w:ascii="Myriad Pro" w:hAnsi="Myriad Pro" w:cs="Myriad Pro"/>
          <w:sz w:val="22"/>
          <w:szCs w:val="22"/>
        </w:rPr>
        <w:t xml:space="preserve"> </w:t>
      </w:r>
    </w:p>
    <w:p w14:paraId="3AF9A40A" w14:textId="77777777" w:rsidR="00C05F36" w:rsidRDefault="00C05F36" w:rsidP="00C05F36">
      <w:pPr>
        <w:pStyle w:val="Default"/>
        <w:rPr>
          <w:rFonts w:ascii="Myriad Pro" w:hAnsi="Myriad Pro" w:cs="Myriad Pro"/>
          <w:i/>
          <w:iCs/>
          <w:sz w:val="22"/>
          <w:szCs w:val="22"/>
        </w:rPr>
      </w:pPr>
      <w:r>
        <w:rPr>
          <w:rFonts w:ascii="Myriad Pro" w:hAnsi="Myriad Pro" w:cs="Myriad Pro"/>
          <w:i/>
          <w:iCs/>
          <w:sz w:val="22"/>
          <w:szCs w:val="22"/>
        </w:rPr>
        <w:t xml:space="preserve">(b) In advance of an entertainment or play the Hirer shall check the following items: </w:t>
      </w:r>
    </w:p>
    <w:p w14:paraId="1616EEE6" w14:textId="77777777" w:rsidR="007009E6" w:rsidRPr="007009E6" w:rsidRDefault="007009E6" w:rsidP="00C05F36">
      <w:pPr>
        <w:pStyle w:val="Default"/>
        <w:rPr>
          <w:rFonts w:ascii="Myriad Pro" w:hAnsi="Myriad Pro" w:cs="Myriad Pro"/>
          <w:sz w:val="20"/>
          <w:szCs w:val="20"/>
        </w:rPr>
      </w:pPr>
    </w:p>
    <w:p w14:paraId="08D7AA2D" w14:textId="77777777" w:rsidR="00C05F36" w:rsidRDefault="00C05F36" w:rsidP="00C05F36">
      <w:pPr>
        <w:pStyle w:val="Default"/>
        <w:rPr>
          <w:rFonts w:ascii="Myriad Pro" w:hAnsi="Myriad Pro" w:cs="Myriad Pro"/>
          <w:sz w:val="22"/>
          <w:szCs w:val="22"/>
        </w:rPr>
      </w:pPr>
      <w:r>
        <w:rPr>
          <w:rFonts w:ascii="Myriad Pro" w:hAnsi="Myriad Pro" w:cs="Myriad Pro"/>
          <w:sz w:val="22"/>
          <w:szCs w:val="22"/>
        </w:rPr>
        <w:t xml:space="preserve">• That all fire exits are unlocked and panic bolts in good working order; </w:t>
      </w:r>
    </w:p>
    <w:p w14:paraId="54A831CD" w14:textId="77777777" w:rsidR="007009E6" w:rsidRPr="007009E6" w:rsidRDefault="007009E6" w:rsidP="00C05F36">
      <w:pPr>
        <w:pStyle w:val="Default"/>
        <w:rPr>
          <w:rFonts w:ascii="Myriad Pro" w:hAnsi="Myriad Pro" w:cs="Myriad Pro"/>
          <w:sz w:val="20"/>
          <w:szCs w:val="20"/>
        </w:rPr>
      </w:pPr>
    </w:p>
    <w:p w14:paraId="538B5AD1" w14:textId="77777777" w:rsidR="00C05F36" w:rsidRDefault="00C05F36" w:rsidP="00C05F36">
      <w:pPr>
        <w:pStyle w:val="Default"/>
        <w:rPr>
          <w:rFonts w:ascii="Myriad Pro" w:hAnsi="Myriad Pro" w:cs="Myriad Pro"/>
          <w:sz w:val="22"/>
          <w:szCs w:val="22"/>
        </w:rPr>
      </w:pPr>
      <w:r>
        <w:rPr>
          <w:rFonts w:ascii="Myriad Pro" w:hAnsi="Myriad Pro" w:cs="Myriad Pro"/>
          <w:sz w:val="22"/>
          <w:szCs w:val="22"/>
        </w:rPr>
        <w:t xml:space="preserve">• That all escape routes are free of obstruction and can be safely used; </w:t>
      </w:r>
    </w:p>
    <w:p w14:paraId="2427D97F" w14:textId="77777777" w:rsidR="007009E6" w:rsidRPr="007009E6" w:rsidRDefault="007009E6" w:rsidP="00C05F36">
      <w:pPr>
        <w:pStyle w:val="Default"/>
        <w:rPr>
          <w:rFonts w:ascii="Myriad Pro" w:hAnsi="Myriad Pro" w:cs="Myriad Pro"/>
          <w:sz w:val="20"/>
          <w:szCs w:val="20"/>
        </w:rPr>
      </w:pPr>
    </w:p>
    <w:p w14:paraId="27CFA140" w14:textId="77777777" w:rsidR="00C05F36" w:rsidRDefault="00C05F36" w:rsidP="00C05F36">
      <w:pPr>
        <w:pStyle w:val="Default"/>
        <w:rPr>
          <w:rFonts w:ascii="Myriad Pro" w:hAnsi="Myriad Pro" w:cs="Myriad Pro"/>
          <w:sz w:val="22"/>
          <w:szCs w:val="22"/>
        </w:rPr>
      </w:pPr>
      <w:r>
        <w:rPr>
          <w:rFonts w:ascii="Myriad Pro" w:hAnsi="Myriad Pro" w:cs="Myriad Pro"/>
          <w:sz w:val="22"/>
          <w:szCs w:val="22"/>
        </w:rPr>
        <w:t xml:space="preserve">• That any fire doors are not wedged open; </w:t>
      </w:r>
    </w:p>
    <w:p w14:paraId="6369CBFF" w14:textId="77777777" w:rsidR="007009E6" w:rsidRPr="007009E6" w:rsidRDefault="007009E6" w:rsidP="00C05F36">
      <w:pPr>
        <w:pStyle w:val="Default"/>
        <w:rPr>
          <w:rFonts w:ascii="Myriad Pro" w:hAnsi="Myriad Pro" w:cs="Myriad Pro"/>
          <w:sz w:val="20"/>
          <w:szCs w:val="20"/>
        </w:rPr>
      </w:pPr>
    </w:p>
    <w:p w14:paraId="6CC3D4DE" w14:textId="77777777" w:rsidR="00C05F36" w:rsidRDefault="00C05F36" w:rsidP="00C05F36">
      <w:pPr>
        <w:pStyle w:val="Default"/>
        <w:rPr>
          <w:rFonts w:ascii="Myriad Pro" w:hAnsi="Myriad Pro" w:cs="Myriad Pro"/>
          <w:sz w:val="22"/>
          <w:szCs w:val="22"/>
        </w:rPr>
      </w:pPr>
      <w:r>
        <w:rPr>
          <w:rFonts w:ascii="Myriad Pro" w:hAnsi="Myriad Pro" w:cs="Myriad Pro"/>
          <w:sz w:val="22"/>
          <w:szCs w:val="22"/>
        </w:rPr>
        <w:t xml:space="preserve">• That exit signs are illuminated; </w:t>
      </w:r>
    </w:p>
    <w:p w14:paraId="2FCA43AF" w14:textId="77777777" w:rsidR="007009E6" w:rsidRPr="007009E6" w:rsidRDefault="007009E6" w:rsidP="00C05F36">
      <w:pPr>
        <w:pStyle w:val="Default"/>
        <w:rPr>
          <w:rFonts w:ascii="Myriad Pro" w:hAnsi="Myriad Pro" w:cs="Myriad Pro"/>
          <w:sz w:val="20"/>
          <w:szCs w:val="20"/>
        </w:rPr>
      </w:pPr>
    </w:p>
    <w:p w14:paraId="7D934DF0" w14:textId="77777777" w:rsidR="00C05F36" w:rsidRDefault="00C05F36" w:rsidP="00C05F36">
      <w:pPr>
        <w:pStyle w:val="Default"/>
        <w:rPr>
          <w:rFonts w:ascii="Myriad Pro" w:hAnsi="Myriad Pro" w:cs="Myriad Pro"/>
          <w:sz w:val="22"/>
          <w:szCs w:val="22"/>
        </w:rPr>
      </w:pPr>
      <w:r>
        <w:rPr>
          <w:rFonts w:ascii="Myriad Pro" w:hAnsi="Myriad Pro" w:cs="Myriad Pro"/>
          <w:sz w:val="22"/>
          <w:szCs w:val="22"/>
        </w:rPr>
        <w:t xml:space="preserve">• That there is no obvious fire hazard on the premises. </w:t>
      </w:r>
    </w:p>
    <w:p w14:paraId="1721E754" w14:textId="77777777" w:rsidR="007009E6" w:rsidRPr="00CC1CF7" w:rsidRDefault="007009E6" w:rsidP="00C05F36">
      <w:pPr>
        <w:pStyle w:val="Default"/>
        <w:rPr>
          <w:rFonts w:ascii="Myriad Pro" w:hAnsi="Myriad Pro" w:cs="Myriad Pro"/>
          <w:sz w:val="20"/>
          <w:szCs w:val="20"/>
        </w:rPr>
      </w:pPr>
    </w:p>
    <w:p w14:paraId="0AB42DCD" w14:textId="77777777" w:rsidR="00C05F36" w:rsidRDefault="00C05F36" w:rsidP="00C05F36">
      <w:pPr>
        <w:pStyle w:val="Default"/>
        <w:rPr>
          <w:rFonts w:ascii="Myriad Pro" w:hAnsi="Myriad Pro" w:cs="Myriad Pro"/>
          <w:b/>
          <w:bCs/>
          <w:sz w:val="22"/>
          <w:szCs w:val="22"/>
        </w:rPr>
      </w:pPr>
      <w:r>
        <w:rPr>
          <w:rFonts w:ascii="Myriad Pro" w:hAnsi="Myriad Pro" w:cs="Myriad Pro"/>
          <w:b/>
          <w:bCs/>
          <w:sz w:val="22"/>
          <w:szCs w:val="22"/>
        </w:rPr>
        <w:t xml:space="preserve">7. Means of escape </w:t>
      </w:r>
    </w:p>
    <w:p w14:paraId="3D4DD25C" w14:textId="77777777" w:rsidR="00C05F36" w:rsidRDefault="00C05F36" w:rsidP="00C05F36">
      <w:pPr>
        <w:pStyle w:val="Default"/>
        <w:rPr>
          <w:rFonts w:ascii="Myriad Pro" w:hAnsi="Myriad Pro" w:cs="Myriad Pro"/>
          <w:i/>
          <w:iCs/>
          <w:sz w:val="22"/>
          <w:szCs w:val="22"/>
        </w:rPr>
      </w:pPr>
      <w:r>
        <w:rPr>
          <w:rFonts w:ascii="Myriad Pro" w:hAnsi="Myriad Pro" w:cs="Myriad Pro"/>
          <w:i/>
          <w:iCs/>
          <w:sz w:val="22"/>
          <w:szCs w:val="22"/>
        </w:rPr>
        <w:t xml:space="preserve">(a) All means of exit from the premises must be kept free from obstruction and immediately available for instant free public exit. </w:t>
      </w:r>
    </w:p>
    <w:p w14:paraId="6D8BF8CC" w14:textId="77777777" w:rsidR="007009E6" w:rsidRPr="00CC1CF7" w:rsidRDefault="007009E6" w:rsidP="00C05F36">
      <w:pPr>
        <w:pStyle w:val="Default"/>
        <w:rPr>
          <w:rFonts w:ascii="Myriad Pro" w:hAnsi="Myriad Pro" w:cs="Myriad Pro"/>
          <w:sz w:val="20"/>
          <w:szCs w:val="20"/>
        </w:rPr>
      </w:pPr>
    </w:p>
    <w:p w14:paraId="2DD4A119" w14:textId="77777777" w:rsidR="00C05F36" w:rsidRPr="00CC1CF7" w:rsidRDefault="00C05F36" w:rsidP="00C05F36">
      <w:pPr>
        <w:pStyle w:val="Default"/>
        <w:rPr>
          <w:rFonts w:ascii="Myriad Pro" w:hAnsi="Myriad Pro" w:cs="Myriad Pro"/>
          <w:sz w:val="20"/>
          <w:szCs w:val="20"/>
        </w:rPr>
      </w:pPr>
      <w:r>
        <w:rPr>
          <w:rFonts w:ascii="Myriad Pro" w:hAnsi="Myriad Pro" w:cs="Myriad Pro"/>
          <w:i/>
          <w:iCs/>
          <w:sz w:val="22"/>
          <w:szCs w:val="22"/>
        </w:rPr>
        <w:t xml:space="preserve">(b) The emergency lighting supply illuminating all exit signs and routes must be turned on during the whole of the time the premises are occupied (if not operated by an automatic mains failure switching device). </w:t>
      </w:r>
      <w:r w:rsidR="007009E6">
        <w:rPr>
          <w:rFonts w:ascii="Myriad Pro" w:hAnsi="Myriad Pro" w:cs="Myriad Pro"/>
          <w:i/>
          <w:iCs/>
          <w:sz w:val="22"/>
          <w:szCs w:val="22"/>
        </w:rPr>
        <w:br/>
      </w:r>
    </w:p>
    <w:p w14:paraId="513500A4" w14:textId="77777777" w:rsidR="00DD1554" w:rsidRDefault="00C05F36" w:rsidP="00C05F36">
      <w:pPr>
        <w:pStyle w:val="Default"/>
        <w:rPr>
          <w:rFonts w:ascii="Myriad Pro" w:hAnsi="Myriad Pro" w:cs="Myriad Pro"/>
          <w:i/>
          <w:iCs/>
          <w:sz w:val="22"/>
          <w:szCs w:val="22"/>
        </w:rPr>
      </w:pPr>
      <w:r>
        <w:rPr>
          <w:rFonts w:ascii="Myriad Pro" w:hAnsi="Myriad Pro" w:cs="Myriad Pro"/>
          <w:b/>
          <w:bCs/>
          <w:sz w:val="22"/>
          <w:szCs w:val="22"/>
        </w:rPr>
        <w:t xml:space="preserve">8. Outbreaks of fire </w:t>
      </w:r>
      <w:r w:rsidR="007009E6">
        <w:rPr>
          <w:rFonts w:ascii="Myriad Pro" w:hAnsi="Myriad Pro" w:cs="Myriad Pro"/>
          <w:b/>
          <w:bCs/>
          <w:sz w:val="22"/>
          <w:szCs w:val="22"/>
        </w:rPr>
        <w:br/>
      </w:r>
      <w:r>
        <w:rPr>
          <w:rFonts w:ascii="Myriad Pro" w:hAnsi="Myriad Pro" w:cs="Myriad Pro"/>
          <w:i/>
          <w:iCs/>
          <w:sz w:val="22"/>
          <w:szCs w:val="22"/>
        </w:rPr>
        <w:t>The Fire Service shall be called to any outbreak of fire, however slight, and details thereof shall be given to</w:t>
      </w:r>
      <w:r w:rsidR="00DD1554">
        <w:rPr>
          <w:rFonts w:ascii="Myriad Pro" w:hAnsi="Myriad Pro" w:cs="Myriad Pro"/>
          <w:i/>
          <w:iCs/>
          <w:sz w:val="22"/>
          <w:szCs w:val="22"/>
        </w:rPr>
        <w:t xml:space="preserve"> the appropriate person of BVHT.</w:t>
      </w:r>
    </w:p>
    <w:p w14:paraId="79667522" w14:textId="77777777" w:rsidR="00C05F36" w:rsidRPr="00DD1554" w:rsidRDefault="00DD1554" w:rsidP="00DD1554">
      <w:pPr>
        <w:spacing w:after="0" w:line="240" w:lineRule="auto"/>
        <w:rPr>
          <w:rFonts w:ascii="Times" w:eastAsia="Times New Roman" w:hAnsi="Times" w:cs="Times New Roman"/>
          <w:i/>
          <w:sz w:val="20"/>
          <w:szCs w:val="20"/>
        </w:rPr>
      </w:pPr>
      <w:r w:rsidRPr="00DD1554">
        <w:rPr>
          <w:rFonts w:ascii="Helvetica Neue" w:eastAsia="Times New Roman" w:hAnsi="Helvetica Neue" w:cs="Times New Roman"/>
          <w:i/>
          <w:color w:val="000000"/>
          <w:sz w:val="23"/>
          <w:szCs w:val="23"/>
          <w:shd w:val="clear" w:color="auto" w:fill="FFFFFF"/>
        </w:rPr>
        <w:t xml:space="preserve">The village hall has no telephone so you are advised to bring a fully charged mobile telephone for use in case of emergency. </w:t>
      </w:r>
      <w:r w:rsidR="007009E6" w:rsidRPr="00DD1554">
        <w:rPr>
          <w:rFonts w:ascii="Myriad Pro" w:hAnsi="Myriad Pro" w:cs="Myriad Pro"/>
          <w:i/>
          <w:iCs/>
        </w:rPr>
        <w:br/>
      </w:r>
    </w:p>
    <w:p w14:paraId="6AA88638" w14:textId="77777777" w:rsidR="00CC1CF7" w:rsidRDefault="007009E6" w:rsidP="00C05F36">
      <w:pPr>
        <w:pStyle w:val="Default"/>
        <w:rPr>
          <w:rFonts w:ascii="Myriad Pro" w:hAnsi="Myriad Pro" w:cs="Myriad Pro"/>
          <w:i/>
          <w:iCs/>
          <w:sz w:val="22"/>
          <w:szCs w:val="22"/>
        </w:rPr>
      </w:pPr>
      <w:r>
        <w:rPr>
          <w:rFonts w:ascii="Myriad Pro" w:hAnsi="Myriad Pro" w:cs="Myriad Pro"/>
          <w:b/>
          <w:bCs/>
          <w:sz w:val="22"/>
          <w:szCs w:val="22"/>
        </w:rPr>
        <w:t>9. Health and H</w:t>
      </w:r>
      <w:r w:rsidR="00C05F36">
        <w:rPr>
          <w:rFonts w:ascii="Myriad Pro" w:hAnsi="Myriad Pro" w:cs="Myriad Pro"/>
          <w:b/>
          <w:bCs/>
          <w:sz w:val="22"/>
          <w:szCs w:val="22"/>
        </w:rPr>
        <w:t xml:space="preserve">ygiene </w:t>
      </w:r>
      <w:r>
        <w:rPr>
          <w:rFonts w:ascii="Myriad Pro" w:hAnsi="Myriad Pro" w:cs="Myriad Pro"/>
          <w:b/>
          <w:bCs/>
          <w:sz w:val="22"/>
          <w:szCs w:val="22"/>
        </w:rPr>
        <w:br/>
      </w:r>
      <w:r w:rsidR="00C05F36">
        <w:rPr>
          <w:rFonts w:ascii="Myriad Pro" w:hAnsi="Myriad Pro" w:cs="Myriad Pro"/>
          <w:i/>
          <w:iCs/>
          <w:sz w:val="22"/>
          <w:szCs w:val="22"/>
        </w:rPr>
        <w:t xml:space="preserve">The Hirer shall, if preparing, serving or selling food, observe all relevant food health and hygiene legislation and regulations. In particular dairy products, vegetables and meat on the premises must be refrigerated and stored in compliance with the Food Safety (Temperature Control) Regulations 1995. The kitchens are provided with a </w:t>
      </w:r>
      <w:proofErr w:type="gramStart"/>
      <w:r w:rsidR="00C05F36">
        <w:rPr>
          <w:rFonts w:ascii="Myriad Pro" w:hAnsi="Myriad Pro" w:cs="Myriad Pro"/>
          <w:i/>
          <w:iCs/>
          <w:sz w:val="22"/>
          <w:szCs w:val="22"/>
        </w:rPr>
        <w:t>refrigerators</w:t>
      </w:r>
      <w:proofErr w:type="gramEnd"/>
      <w:r w:rsidR="00C05F36">
        <w:rPr>
          <w:rFonts w:ascii="Myriad Pro" w:hAnsi="Myriad Pro" w:cs="Myriad Pro"/>
          <w:i/>
          <w:iCs/>
          <w:sz w:val="22"/>
          <w:szCs w:val="22"/>
        </w:rPr>
        <w:t>.</w:t>
      </w:r>
    </w:p>
    <w:p w14:paraId="5E320FB2" w14:textId="77777777" w:rsidR="00C05F36" w:rsidRDefault="00C05F36" w:rsidP="00C05F36">
      <w:pPr>
        <w:pStyle w:val="Default"/>
        <w:rPr>
          <w:rFonts w:ascii="Myriad Pro" w:hAnsi="Myriad Pro" w:cs="Myriad Pro"/>
          <w:sz w:val="22"/>
          <w:szCs w:val="22"/>
        </w:rPr>
      </w:pPr>
      <w:r>
        <w:rPr>
          <w:rFonts w:ascii="Myriad Pro" w:hAnsi="Myriad Pro" w:cs="Myriad Pro"/>
          <w:i/>
          <w:iCs/>
          <w:sz w:val="22"/>
          <w:szCs w:val="22"/>
        </w:rPr>
        <w:t xml:space="preserve"> </w:t>
      </w:r>
    </w:p>
    <w:p w14:paraId="41911B72" w14:textId="77777777" w:rsidR="00C05F36" w:rsidRDefault="00C05F36" w:rsidP="00C05F36">
      <w:pPr>
        <w:pStyle w:val="Default"/>
        <w:rPr>
          <w:rFonts w:ascii="Myriad Pro" w:hAnsi="Myriad Pro" w:cs="Myriad Pro"/>
          <w:sz w:val="22"/>
          <w:szCs w:val="22"/>
        </w:rPr>
      </w:pPr>
      <w:r>
        <w:rPr>
          <w:rFonts w:ascii="Myriad Pro" w:hAnsi="Myriad Pro" w:cs="Myriad Pro"/>
          <w:b/>
          <w:bCs/>
          <w:sz w:val="22"/>
          <w:szCs w:val="22"/>
        </w:rPr>
        <w:t xml:space="preserve">10. Electrical appliance safety </w:t>
      </w:r>
      <w:r w:rsidR="007009E6">
        <w:rPr>
          <w:rFonts w:ascii="Myriad Pro" w:hAnsi="Myriad Pro" w:cs="Myriad Pro"/>
          <w:b/>
          <w:bCs/>
          <w:sz w:val="22"/>
          <w:szCs w:val="22"/>
        </w:rPr>
        <w:br/>
      </w:r>
      <w:r>
        <w:rPr>
          <w:rFonts w:ascii="Myriad Pro" w:hAnsi="Myriad Pro" w:cs="Myriad Pro"/>
          <w:i/>
          <w:iCs/>
          <w:sz w:val="22"/>
          <w:szCs w:val="22"/>
        </w:rPr>
        <w:t xml:space="preserve">The Hirer shall ensure that any electrical appliances brought by them to the premises and used there shall be safe, in good working order and used in a safe manner in accordance with the Electricity at Work Regulations 1989 and any subsequent legislation. Where a residual circuit breaker is provided the hirer must make use of it in the interests of public safety. </w:t>
      </w:r>
    </w:p>
    <w:p w14:paraId="76D6C0F3" w14:textId="74BD5C6A" w:rsidR="00C05F36" w:rsidRPr="00CC1CF7" w:rsidRDefault="00C05F36" w:rsidP="00CC1CF7">
      <w:pPr>
        <w:pStyle w:val="Default"/>
        <w:pageBreakBefore/>
        <w:rPr>
          <w:rFonts w:ascii="Myriad Pro" w:hAnsi="Myriad Pro" w:cs="Myriad Pro"/>
          <w:sz w:val="20"/>
          <w:szCs w:val="20"/>
        </w:rPr>
      </w:pPr>
      <w:r>
        <w:rPr>
          <w:rFonts w:ascii="Myriad Pro" w:hAnsi="Myriad Pro" w:cs="Myriad Pro"/>
          <w:b/>
          <w:bCs/>
          <w:sz w:val="22"/>
          <w:szCs w:val="22"/>
        </w:rPr>
        <w:lastRenderedPageBreak/>
        <w:t xml:space="preserve">11. Insurance and indemnity </w:t>
      </w:r>
      <w:r w:rsidR="007009E6">
        <w:rPr>
          <w:rFonts w:ascii="Myriad Pro" w:hAnsi="Myriad Pro" w:cs="Myriad Pro"/>
          <w:b/>
          <w:bCs/>
          <w:sz w:val="22"/>
          <w:szCs w:val="22"/>
        </w:rPr>
        <w:br/>
      </w:r>
      <w:r>
        <w:rPr>
          <w:rFonts w:ascii="Myriad Pro" w:hAnsi="Myriad Pro" w:cs="Myriad Pro"/>
          <w:i/>
          <w:iCs/>
          <w:sz w:val="22"/>
          <w:szCs w:val="22"/>
        </w:rPr>
        <w:t xml:space="preserve">(a) The Hirer shall be liable for: </w:t>
      </w:r>
      <w:r w:rsidR="007009E6">
        <w:rPr>
          <w:rFonts w:ascii="Myriad Pro" w:hAnsi="Myriad Pro" w:cs="Myriad Pro"/>
          <w:i/>
          <w:iCs/>
          <w:sz w:val="22"/>
          <w:szCs w:val="22"/>
        </w:rPr>
        <w:br/>
      </w:r>
    </w:p>
    <w:p w14:paraId="27B510A2" w14:textId="77777777" w:rsidR="00C05F36" w:rsidRPr="00CC1CF7" w:rsidRDefault="00C05F36" w:rsidP="00C05F36">
      <w:pPr>
        <w:pStyle w:val="Default"/>
        <w:rPr>
          <w:rFonts w:ascii="Myriad Pro" w:hAnsi="Myriad Pro" w:cs="Myriad Pro"/>
          <w:sz w:val="20"/>
          <w:szCs w:val="20"/>
        </w:rPr>
      </w:pPr>
      <w:r>
        <w:rPr>
          <w:rFonts w:ascii="Myriad Pro" w:hAnsi="Myriad Pro" w:cs="Myriad Pro"/>
          <w:i/>
          <w:iCs/>
          <w:sz w:val="22"/>
          <w:szCs w:val="22"/>
        </w:rPr>
        <w:t>(</w:t>
      </w:r>
      <w:proofErr w:type="spellStart"/>
      <w:r>
        <w:rPr>
          <w:rFonts w:ascii="Myriad Pro" w:hAnsi="Myriad Pro" w:cs="Myriad Pro"/>
          <w:i/>
          <w:iCs/>
          <w:sz w:val="22"/>
          <w:szCs w:val="22"/>
        </w:rPr>
        <w:t>i</w:t>
      </w:r>
      <w:proofErr w:type="spellEnd"/>
      <w:r>
        <w:rPr>
          <w:rFonts w:ascii="Myriad Pro" w:hAnsi="Myriad Pro" w:cs="Myriad Pro"/>
          <w:i/>
          <w:iCs/>
          <w:sz w:val="22"/>
          <w:szCs w:val="22"/>
        </w:rPr>
        <w:t>) the cost of repair of any damage (including accidental and malicious damage) done to any part of Bramley Village Hall (</w:t>
      </w:r>
      <w:proofErr w:type="gramStart"/>
      <w:r>
        <w:rPr>
          <w:rFonts w:ascii="Myriad Pro" w:hAnsi="Myriad Pro" w:cs="Myriad Pro"/>
          <w:i/>
          <w:iCs/>
          <w:sz w:val="22"/>
          <w:szCs w:val="22"/>
        </w:rPr>
        <w:t>BVH )</w:t>
      </w:r>
      <w:proofErr w:type="gramEnd"/>
      <w:r>
        <w:rPr>
          <w:rFonts w:ascii="Myriad Pro" w:hAnsi="Myriad Pro" w:cs="Myriad Pro"/>
          <w:i/>
          <w:iCs/>
          <w:sz w:val="22"/>
          <w:szCs w:val="22"/>
        </w:rPr>
        <w:t xml:space="preserve"> including the curtilage thereof or the contents of BVH</w:t>
      </w:r>
      <w:r>
        <w:rPr>
          <w:rFonts w:ascii="Myriad Pro" w:hAnsi="Myriad Pro" w:cs="Myriad Pro"/>
          <w:sz w:val="22"/>
          <w:szCs w:val="22"/>
        </w:rPr>
        <w:t xml:space="preserve">; </w:t>
      </w:r>
      <w:r w:rsidR="007009E6">
        <w:rPr>
          <w:rFonts w:ascii="Myriad Pro" w:hAnsi="Myriad Pro" w:cs="Myriad Pro"/>
          <w:sz w:val="22"/>
          <w:szCs w:val="22"/>
        </w:rPr>
        <w:br/>
      </w:r>
    </w:p>
    <w:p w14:paraId="684BCF1F" w14:textId="77777777" w:rsidR="00C05F36" w:rsidRPr="00CC1CF7" w:rsidRDefault="00C05F36" w:rsidP="00C05F36">
      <w:pPr>
        <w:pStyle w:val="Default"/>
        <w:rPr>
          <w:rFonts w:ascii="Myriad Pro" w:hAnsi="Myriad Pro" w:cs="Myriad Pro"/>
          <w:sz w:val="20"/>
          <w:szCs w:val="20"/>
        </w:rPr>
      </w:pPr>
      <w:r>
        <w:rPr>
          <w:rFonts w:ascii="Myriad Pro" w:hAnsi="Myriad Pro" w:cs="Myriad Pro"/>
          <w:i/>
          <w:iCs/>
          <w:sz w:val="22"/>
          <w:szCs w:val="22"/>
        </w:rPr>
        <w:t xml:space="preserve">(ii) all claims, losses, damages and costs made against or incurred by BVHT, its employees, volunteers, agents or invitees in respect of damage or loss of property or injury to persons arising as a result of </w:t>
      </w:r>
      <w:r>
        <w:rPr>
          <w:rFonts w:ascii="Myriad Pro" w:hAnsi="Myriad Pro" w:cs="Myriad Pro"/>
          <w:sz w:val="22"/>
          <w:szCs w:val="22"/>
        </w:rPr>
        <w:t xml:space="preserve">the use of the premises (including the storage of equipment) by the Hirer; and </w:t>
      </w:r>
      <w:r w:rsidR="007009E6">
        <w:rPr>
          <w:rFonts w:ascii="Myriad Pro" w:hAnsi="Myriad Pro" w:cs="Myriad Pro"/>
          <w:sz w:val="22"/>
          <w:szCs w:val="22"/>
        </w:rPr>
        <w:br/>
      </w:r>
    </w:p>
    <w:p w14:paraId="3F55C1E9" w14:textId="77777777" w:rsidR="00C05F36" w:rsidRPr="00CC1CF7" w:rsidRDefault="00C05F36" w:rsidP="00C05F36">
      <w:pPr>
        <w:pStyle w:val="Default"/>
        <w:rPr>
          <w:rFonts w:ascii="Myriad Pro" w:hAnsi="Myriad Pro" w:cs="Myriad Pro"/>
          <w:sz w:val="20"/>
          <w:szCs w:val="20"/>
        </w:rPr>
      </w:pPr>
      <w:r>
        <w:rPr>
          <w:rFonts w:ascii="Myriad Pro" w:hAnsi="Myriad Pro" w:cs="Myriad Pro"/>
          <w:i/>
          <w:iCs/>
          <w:sz w:val="22"/>
          <w:szCs w:val="22"/>
        </w:rPr>
        <w:t xml:space="preserve">(iii) all claims, losses, damages and costs made against or incurred by BVHT their employees, volunteers, agents or invitees as a result of any nuisance caused to a third party as a result of the use of the premises by the Hirer and, subject to sub-clause (b), the Hirer shall indemnify and keep indemnified accordingly each member of BVHT’s Management Committee and BVHT’s employees, volunteers, agents and invitees against such liabilities. </w:t>
      </w:r>
      <w:r w:rsidR="007009E6">
        <w:rPr>
          <w:rFonts w:ascii="Myriad Pro" w:hAnsi="Myriad Pro" w:cs="Myriad Pro"/>
          <w:i/>
          <w:iCs/>
          <w:sz w:val="22"/>
          <w:szCs w:val="22"/>
        </w:rPr>
        <w:br/>
      </w:r>
    </w:p>
    <w:p w14:paraId="57FCE5D4" w14:textId="77777777" w:rsidR="00C05F36" w:rsidRPr="00CC1CF7" w:rsidRDefault="00C05F36" w:rsidP="00C05F36">
      <w:pPr>
        <w:pStyle w:val="Default"/>
        <w:rPr>
          <w:rFonts w:ascii="Myriad Pro" w:hAnsi="Myriad Pro" w:cs="Myriad Pro"/>
          <w:sz w:val="20"/>
          <w:szCs w:val="20"/>
        </w:rPr>
      </w:pPr>
      <w:r>
        <w:rPr>
          <w:rFonts w:ascii="Myriad Pro" w:hAnsi="Myriad Pro" w:cs="Myriad Pro"/>
          <w:i/>
          <w:iCs/>
          <w:sz w:val="22"/>
          <w:szCs w:val="22"/>
        </w:rPr>
        <w:t>(b) BVHT shall take out adequate insurance to insure the liabilities described in sub-clause (a)(</w:t>
      </w:r>
      <w:proofErr w:type="spellStart"/>
      <w:r>
        <w:rPr>
          <w:rFonts w:ascii="Myriad Pro" w:hAnsi="Myriad Pro" w:cs="Myriad Pro"/>
          <w:i/>
          <w:iCs/>
          <w:sz w:val="22"/>
          <w:szCs w:val="22"/>
        </w:rPr>
        <w:t>i</w:t>
      </w:r>
      <w:proofErr w:type="spellEnd"/>
      <w:r>
        <w:rPr>
          <w:rFonts w:ascii="Myriad Pro" w:hAnsi="Myriad Pro" w:cs="Myriad Pro"/>
          <w:i/>
          <w:iCs/>
          <w:sz w:val="22"/>
          <w:szCs w:val="22"/>
        </w:rPr>
        <w:t xml:space="preserve">) above and may, in its discretion and in the case of non-commercial hirers, insure the liabilities described in sub-clauses (a)(ii) and (iii) above. The Association shall claim on its insurance for any liability of the Hirer hereunder but the Hirer shall indemnify and keep indemnified each member of BVHT’s Management Committee and BVHT’s employees, volunteers, agents and invitees against (a) any insurance excess incurred and (b) the difference between the amount of the liability and the monies received under the insurance policy. </w:t>
      </w:r>
      <w:r w:rsidR="007009E6">
        <w:rPr>
          <w:rFonts w:ascii="Myriad Pro" w:hAnsi="Myriad Pro" w:cs="Myriad Pro"/>
          <w:i/>
          <w:iCs/>
          <w:sz w:val="22"/>
          <w:szCs w:val="22"/>
        </w:rPr>
        <w:br/>
      </w:r>
    </w:p>
    <w:p w14:paraId="1C09DC38" w14:textId="77777777" w:rsidR="00C05F36" w:rsidRPr="00CC1CF7" w:rsidRDefault="00C05F36" w:rsidP="00C05F36">
      <w:pPr>
        <w:pStyle w:val="Default"/>
        <w:rPr>
          <w:rFonts w:ascii="Myriad Pro" w:hAnsi="Myriad Pro" w:cs="Myriad Pro"/>
          <w:sz w:val="20"/>
          <w:szCs w:val="20"/>
        </w:rPr>
      </w:pPr>
      <w:r>
        <w:rPr>
          <w:rFonts w:ascii="Myriad Pro" w:hAnsi="Myriad Pro" w:cs="Myriad Pro"/>
          <w:i/>
          <w:iCs/>
          <w:sz w:val="22"/>
          <w:szCs w:val="22"/>
        </w:rPr>
        <w:t xml:space="preserve">(c) Where BVHT does not insure the liabilities described in sub-clauses (a) (ii) and (iii) above, the Hirer shall take out adequate insurance to insure such liability and on demand shall produce the policy and current receipt or other evidence of cover to BVHT’s authorised representative. Failure to produce such policy and evidence of cover will render the hiring void and enable BVHT to rehire the premises to another hirer. </w:t>
      </w:r>
      <w:r w:rsidR="007009E6">
        <w:rPr>
          <w:rFonts w:ascii="Myriad Pro" w:hAnsi="Myriad Pro" w:cs="Myriad Pro"/>
          <w:i/>
          <w:iCs/>
          <w:sz w:val="22"/>
          <w:szCs w:val="22"/>
        </w:rPr>
        <w:br/>
      </w:r>
    </w:p>
    <w:p w14:paraId="415220E4" w14:textId="77777777" w:rsidR="00C05F36" w:rsidRPr="00CC1CF7" w:rsidRDefault="00C05F36" w:rsidP="00C05F36">
      <w:pPr>
        <w:pStyle w:val="Default"/>
        <w:rPr>
          <w:rFonts w:ascii="Myriad Pro" w:hAnsi="Myriad Pro" w:cs="Myriad Pro"/>
          <w:sz w:val="20"/>
          <w:szCs w:val="20"/>
        </w:rPr>
      </w:pPr>
      <w:r>
        <w:rPr>
          <w:rFonts w:ascii="Myriad Pro" w:hAnsi="Myriad Pro" w:cs="Myriad Pro"/>
          <w:i/>
          <w:iCs/>
          <w:sz w:val="22"/>
          <w:szCs w:val="22"/>
        </w:rPr>
        <w:t xml:space="preserve">BVHT is insured against any claims arising out of its own negligence. </w:t>
      </w:r>
      <w:r w:rsidR="007009E6">
        <w:rPr>
          <w:rFonts w:ascii="Myriad Pro" w:hAnsi="Myriad Pro" w:cs="Myriad Pro"/>
          <w:i/>
          <w:iCs/>
          <w:sz w:val="22"/>
          <w:szCs w:val="22"/>
        </w:rPr>
        <w:br/>
      </w:r>
    </w:p>
    <w:p w14:paraId="06C4AEC9" w14:textId="77777777" w:rsidR="00CD6846" w:rsidRDefault="00C05F36" w:rsidP="00C05F36">
      <w:pPr>
        <w:pStyle w:val="Default"/>
        <w:rPr>
          <w:rFonts w:ascii="Myriad Pro" w:hAnsi="Myriad Pro" w:cs="Myriad Pro"/>
          <w:i/>
          <w:iCs/>
          <w:sz w:val="22"/>
          <w:szCs w:val="22"/>
        </w:rPr>
      </w:pPr>
      <w:r>
        <w:rPr>
          <w:rFonts w:ascii="Myriad Pro" w:hAnsi="Myriad Pro" w:cs="Myriad Pro"/>
          <w:b/>
          <w:bCs/>
          <w:sz w:val="22"/>
          <w:szCs w:val="22"/>
        </w:rPr>
        <w:t xml:space="preserve">12. Accidents and dangerous occurrences </w:t>
      </w:r>
      <w:r w:rsidR="007009E6">
        <w:rPr>
          <w:rFonts w:ascii="Myriad Pro" w:hAnsi="Myriad Pro" w:cs="Myriad Pro"/>
          <w:b/>
          <w:bCs/>
          <w:sz w:val="22"/>
          <w:szCs w:val="22"/>
        </w:rPr>
        <w:br/>
      </w:r>
      <w:r>
        <w:rPr>
          <w:rFonts w:ascii="Myriad Pro" w:hAnsi="Myriad Pro" w:cs="Myriad Pro"/>
          <w:i/>
          <w:iCs/>
          <w:sz w:val="22"/>
          <w:szCs w:val="22"/>
        </w:rPr>
        <w:t xml:space="preserve">The Hirer must report all accidents involving injury to the public to a member BVHT’s Management Committee as soon as possible and complete the relevant section in BVHT’s accident book. Any failure of equipment belonging to BVHT or brought in by the Hirer must also be reported as soon as possible. Certain types of accident or injury </w:t>
      </w:r>
      <w:r>
        <w:rPr>
          <w:rFonts w:ascii="Myriad Pro" w:hAnsi="Myriad Pro" w:cs="Myriad Pro"/>
          <w:b/>
          <w:bCs/>
          <w:sz w:val="22"/>
          <w:szCs w:val="22"/>
        </w:rPr>
        <w:t xml:space="preserve">must be reported. </w:t>
      </w:r>
      <w:r>
        <w:rPr>
          <w:rFonts w:ascii="Myriad Pro" w:hAnsi="Myriad Pro" w:cs="Myriad Pro"/>
          <w:i/>
          <w:iCs/>
          <w:sz w:val="22"/>
          <w:szCs w:val="22"/>
        </w:rPr>
        <w:t>BVHT’s Authorised Representative will give assistance in making this report. This is in accordance with the Reporting of Injuries, Diseases and Dangerous Occurrences Regulations 1995 (RIDDOR).</w:t>
      </w:r>
    </w:p>
    <w:p w14:paraId="42721456" w14:textId="77777777" w:rsidR="00CD6846" w:rsidRDefault="00CD6846" w:rsidP="00C05F36">
      <w:pPr>
        <w:pStyle w:val="Default"/>
        <w:rPr>
          <w:rFonts w:ascii="Myriad Pro" w:hAnsi="Myriad Pro" w:cs="Myriad Pro"/>
          <w:i/>
          <w:iCs/>
          <w:sz w:val="22"/>
          <w:szCs w:val="22"/>
        </w:rPr>
      </w:pPr>
    </w:p>
    <w:p w14:paraId="2D82ED60" w14:textId="77777777" w:rsidR="00CD6846" w:rsidRPr="00CD6846" w:rsidRDefault="00CD6846" w:rsidP="00CD6846">
      <w:pPr>
        <w:autoSpaceDE w:val="0"/>
        <w:autoSpaceDN w:val="0"/>
        <w:adjustRightInd w:val="0"/>
        <w:spacing w:after="100" w:line="241" w:lineRule="atLeast"/>
        <w:rPr>
          <w:rFonts w:ascii="Myriad Pro" w:hAnsi="Myriad Pro" w:cs="Myriad Pro"/>
          <w:b/>
          <w:bCs/>
          <w:i/>
          <w:color w:val="000000" w:themeColor="text1"/>
        </w:rPr>
      </w:pPr>
      <w:r w:rsidRPr="00CD6846">
        <w:rPr>
          <w:rFonts w:ascii="Helvetica Neue" w:hAnsi="Helvetica Neue" w:cs="Helvetica Neue"/>
          <w:i/>
          <w:iCs/>
          <w:color w:val="000000" w:themeColor="text1"/>
          <w:lang w:val="en-US"/>
        </w:rPr>
        <w:t>Basic First Aid kits are supplied and maintained by BVHT.  These are located in the Main Kitchen and the Bramley Room kitchen.  Please note that BVHT is not responsible for the supply of First Aid beyond this.  BVHT recommend that all Hirers have a nominated First Aider present at their event</w:t>
      </w:r>
      <w:r w:rsidRPr="00CD6846">
        <w:rPr>
          <w:rFonts w:ascii="Helvetica Neue" w:hAnsi="Helvetica Neue" w:cs="Helvetica Neue"/>
          <w:i/>
          <w:iCs/>
          <w:color w:val="000000" w:themeColor="text1"/>
          <w:sz w:val="26"/>
          <w:szCs w:val="26"/>
          <w:lang w:val="en-US"/>
        </w:rPr>
        <w:t>.</w:t>
      </w:r>
    </w:p>
    <w:p w14:paraId="12D95651" w14:textId="77777777" w:rsidR="00C05F36" w:rsidRPr="00CC1CF7" w:rsidRDefault="00C05F36" w:rsidP="00C05F36">
      <w:pPr>
        <w:pStyle w:val="Default"/>
        <w:rPr>
          <w:rFonts w:ascii="Myriad Pro" w:hAnsi="Myriad Pro" w:cs="Myriad Pro"/>
          <w:sz w:val="20"/>
          <w:szCs w:val="20"/>
        </w:rPr>
      </w:pPr>
      <w:r>
        <w:rPr>
          <w:rFonts w:ascii="Myriad Pro" w:hAnsi="Myriad Pro" w:cs="Myriad Pro"/>
          <w:i/>
          <w:iCs/>
          <w:sz w:val="22"/>
          <w:szCs w:val="22"/>
        </w:rPr>
        <w:t xml:space="preserve"> </w:t>
      </w:r>
    </w:p>
    <w:p w14:paraId="36D11E1E" w14:textId="77777777" w:rsidR="00C05F36" w:rsidRPr="00CC1CF7" w:rsidRDefault="00C05F36" w:rsidP="00C05F36">
      <w:pPr>
        <w:pStyle w:val="Default"/>
        <w:rPr>
          <w:rFonts w:ascii="Myriad Pro" w:hAnsi="Myriad Pro" w:cs="Myriad Pro"/>
          <w:sz w:val="20"/>
          <w:szCs w:val="20"/>
        </w:rPr>
      </w:pPr>
      <w:r>
        <w:rPr>
          <w:rFonts w:ascii="Myriad Pro" w:hAnsi="Myriad Pro" w:cs="Myriad Pro"/>
          <w:b/>
          <w:bCs/>
          <w:sz w:val="22"/>
          <w:szCs w:val="22"/>
        </w:rPr>
        <w:t xml:space="preserve">13. Explosives and flammable substances </w:t>
      </w:r>
      <w:r w:rsidR="007009E6">
        <w:rPr>
          <w:rFonts w:ascii="Myriad Pro" w:hAnsi="Myriad Pro" w:cs="Myriad Pro"/>
          <w:b/>
          <w:bCs/>
          <w:sz w:val="22"/>
          <w:szCs w:val="22"/>
        </w:rPr>
        <w:br/>
      </w:r>
      <w:r>
        <w:rPr>
          <w:rFonts w:ascii="Myriad Pro" w:hAnsi="Myriad Pro" w:cs="Myriad Pro"/>
          <w:i/>
          <w:iCs/>
          <w:sz w:val="22"/>
          <w:szCs w:val="22"/>
        </w:rPr>
        <w:t xml:space="preserve">The Hirer shall ensure that: </w:t>
      </w:r>
      <w:r w:rsidR="007009E6">
        <w:rPr>
          <w:rFonts w:ascii="Myriad Pro" w:hAnsi="Myriad Pro" w:cs="Myriad Pro"/>
          <w:i/>
          <w:iCs/>
          <w:sz w:val="22"/>
          <w:szCs w:val="22"/>
        </w:rPr>
        <w:br/>
      </w:r>
    </w:p>
    <w:p w14:paraId="0F7D43B0" w14:textId="77777777" w:rsidR="00C05F36" w:rsidRPr="00CC1CF7" w:rsidRDefault="00C05F36" w:rsidP="00C05F36">
      <w:pPr>
        <w:pStyle w:val="Default"/>
        <w:rPr>
          <w:rFonts w:ascii="Myriad Pro" w:hAnsi="Myriad Pro" w:cs="Myriad Pro"/>
          <w:sz w:val="20"/>
          <w:szCs w:val="20"/>
        </w:rPr>
      </w:pPr>
      <w:r>
        <w:rPr>
          <w:rFonts w:ascii="Myriad Pro" w:hAnsi="Myriad Pro" w:cs="Myriad Pro"/>
          <w:i/>
          <w:iCs/>
          <w:sz w:val="22"/>
          <w:szCs w:val="22"/>
        </w:rPr>
        <w:t xml:space="preserve">(a) Highly flammable substances (inc. balloons filled with flammable gas) are not brought into, or used </w:t>
      </w:r>
      <w:r>
        <w:rPr>
          <w:rFonts w:ascii="Myriad Pro" w:hAnsi="Myriad Pro" w:cs="Myriad Pro"/>
          <w:sz w:val="22"/>
          <w:szCs w:val="22"/>
        </w:rPr>
        <w:t xml:space="preserve">in any part of, the premises and that; </w:t>
      </w:r>
      <w:r w:rsidR="007009E6">
        <w:rPr>
          <w:rFonts w:ascii="Myriad Pro" w:hAnsi="Myriad Pro" w:cs="Myriad Pro"/>
          <w:sz w:val="22"/>
          <w:szCs w:val="22"/>
        </w:rPr>
        <w:br/>
      </w:r>
    </w:p>
    <w:p w14:paraId="539A61CC" w14:textId="77777777" w:rsidR="00C05F36" w:rsidRDefault="00C05F36" w:rsidP="00C05F36">
      <w:pPr>
        <w:pStyle w:val="Default"/>
        <w:rPr>
          <w:rFonts w:ascii="Myriad Pro" w:hAnsi="Myriad Pro" w:cs="Myriad Pro"/>
          <w:sz w:val="22"/>
          <w:szCs w:val="22"/>
        </w:rPr>
      </w:pPr>
      <w:r>
        <w:rPr>
          <w:rFonts w:ascii="Myriad Pro" w:hAnsi="Myriad Pro" w:cs="Myriad Pro"/>
          <w:i/>
          <w:iCs/>
          <w:sz w:val="22"/>
          <w:szCs w:val="22"/>
        </w:rPr>
        <w:t xml:space="preserve">(b) No internal decorations of a combustible nature (e.g. polystyrene, cotton wool) shall be erected without the consent of the relevant Trust. No decorations are to be put up near light fittings or heaters. No candles, pyrotechnics or other devices involving the use of real flame are used on the premises. </w:t>
      </w:r>
    </w:p>
    <w:p w14:paraId="64A6A50D" w14:textId="77777777" w:rsidR="00CC1CF7" w:rsidRPr="00CC1CF7" w:rsidRDefault="00CC1CF7" w:rsidP="00C05F36">
      <w:pPr>
        <w:pStyle w:val="Default"/>
        <w:rPr>
          <w:rFonts w:ascii="Myriad Pro" w:hAnsi="Myriad Pro" w:cs="Myriad Pro"/>
          <w:b/>
          <w:bCs/>
          <w:sz w:val="20"/>
          <w:szCs w:val="20"/>
        </w:rPr>
      </w:pPr>
    </w:p>
    <w:p w14:paraId="6816CAAC" w14:textId="77777777" w:rsidR="00C05F36" w:rsidRDefault="00C05F36" w:rsidP="00C05F36">
      <w:pPr>
        <w:pStyle w:val="Default"/>
        <w:rPr>
          <w:rFonts w:ascii="Myriad Pro" w:hAnsi="Myriad Pro" w:cs="Myriad Pro"/>
          <w:sz w:val="22"/>
          <w:szCs w:val="22"/>
        </w:rPr>
      </w:pPr>
      <w:r>
        <w:rPr>
          <w:rFonts w:ascii="Myriad Pro" w:hAnsi="Myriad Pro" w:cs="Myriad Pro"/>
          <w:b/>
          <w:bCs/>
          <w:sz w:val="22"/>
          <w:szCs w:val="22"/>
        </w:rPr>
        <w:t xml:space="preserve">14. Heating </w:t>
      </w:r>
      <w:r w:rsidR="007009E6">
        <w:rPr>
          <w:rFonts w:ascii="Myriad Pro" w:hAnsi="Myriad Pro" w:cs="Myriad Pro"/>
          <w:b/>
          <w:bCs/>
          <w:sz w:val="22"/>
          <w:szCs w:val="22"/>
        </w:rPr>
        <w:br/>
      </w:r>
      <w:r>
        <w:rPr>
          <w:rFonts w:ascii="Myriad Pro" w:hAnsi="Myriad Pro" w:cs="Myriad Pro"/>
          <w:i/>
          <w:iCs/>
          <w:sz w:val="22"/>
          <w:szCs w:val="22"/>
        </w:rPr>
        <w:t xml:space="preserve">The Hirer shall ensure that no unauthorised heating appliances shall be used on the premises when open to the public without the consent of BVHT. Portable Liquefied Propane Gas (LPG) heating appliances shall not be used. </w:t>
      </w:r>
    </w:p>
    <w:p w14:paraId="4D6A185A" w14:textId="77777777" w:rsidR="00C05F36" w:rsidRDefault="00C05F36" w:rsidP="00CC1CF7">
      <w:pPr>
        <w:pStyle w:val="Default"/>
        <w:pageBreakBefore/>
        <w:rPr>
          <w:rFonts w:ascii="Myriad Pro" w:hAnsi="Myriad Pro" w:cs="Myriad Pro"/>
          <w:sz w:val="22"/>
          <w:szCs w:val="22"/>
        </w:rPr>
      </w:pPr>
      <w:r>
        <w:rPr>
          <w:rFonts w:ascii="Myriad Pro" w:hAnsi="Myriad Pro" w:cs="Myriad Pro"/>
          <w:b/>
          <w:bCs/>
          <w:sz w:val="22"/>
          <w:szCs w:val="22"/>
        </w:rPr>
        <w:lastRenderedPageBreak/>
        <w:t xml:space="preserve">15. Drunk and disorderly behaviour and supply of illegal drugs </w:t>
      </w:r>
      <w:r w:rsidR="007009E6">
        <w:rPr>
          <w:rFonts w:ascii="Myriad Pro" w:hAnsi="Myriad Pro" w:cs="Myriad Pro"/>
          <w:b/>
          <w:bCs/>
          <w:sz w:val="22"/>
          <w:szCs w:val="22"/>
        </w:rPr>
        <w:br/>
      </w:r>
      <w:r>
        <w:rPr>
          <w:rFonts w:ascii="Myriad Pro" w:hAnsi="Myriad Pro" w:cs="Myriad Pro"/>
          <w:i/>
          <w:iCs/>
          <w:sz w:val="22"/>
          <w:szCs w:val="22"/>
        </w:rPr>
        <w:t xml:space="preserve">The Hirer shall ensure that in order to avoid disturbing neighbours and to avoid violent or criminal behaviour care shall be taken to avoid excessive consumption of alcohol. Drunk and disorderly behaviour shall not be permitted either on the premises or in its immediate vicinity. Alcohol shall not be served to any person suspected of being drunk or to any person suspected of being under the age of 18. Any person suspected of being drunk, under the influence of drugs or who is behaving in a violent or disorderly way shall be asked to leave the premises. No illegal drugs may be brought onto the premises. </w:t>
      </w:r>
    </w:p>
    <w:p w14:paraId="7A3515CD" w14:textId="77777777" w:rsidR="00C05F36" w:rsidRPr="00CC1CF7" w:rsidRDefault="007009E6" w:rsidP="00C05F36">
      <w:pPr>
        <w:pStyle w:val="Default"/>
        <w:rPr>
          <w:rFonts w:ascii="Myriad Pro" w:hAnsi="Myriad Pro" w:cs="Myriad Pro"/>
          <w:sz w:val="20"/>
          <w:szCs w:val="20"/>
        </w:rPr>
      </w:pPr>
      <w:r>
        <w:rPr>
          <w:rFonts w:ascii="Myriad Pro" w:hAnsi="Myriad Pro" w:cs="Myriad Pro"/>
          <w:i/>
          <w:iCs/>
          <w:sz w:val="22"/>
          <w:szCs w:val="22"/>
        </w:rPr>
        <w:br/>
      </w:r>
      <w:r w:rsidR="00C05F36">
        <w:rPr>
          <w:rFonts w:ascii="Myriad Pro" w:hAnsi="Myriad Pro" w:cs="Myriad Pro"/>
          <w:i/>
          <w:iCs/>
          <w:sz w:val="22"/>
          <w:szCs w:val="22"/>
        </w:rPr>
        <w:t xml:space="preserve">Alcohol may only be sold by members of BVHT’s Management Committee or by professional bar services with the written permission of BVHT’s Management Committee and in full compliance with the premises licensing conditions. </w:t>
      </w:r>
      <w:r>
        <w:rPr>
          <w:rFonts w:ascii="Myriad Pro" w:hAnsi="Myriad Pro" w:cs="Myriad Pro"/>
          <w:i/>
          <w:iCs/>
          <w:sz w:val="22"/>
          <w:szCs w:val="22"/>
        </w:rPr>
        <w:br/>
      </w:r>
    </w:p>
    <w:p w14:paraId="619242E5" w14:textId="77777777" w:rsidR="00C05F36" w:rsidRPr="00CC1CF7" w:rsidRDefault="00C05F36" w:rsidP="00C05F36">
      <w:pPr>
        <w:pStyle w:val="Default"/>
        <w:rPr>
          <w:rFonts w:ascii="Myriad Pro" w:hAnsi="Myriad Pro" w:cs="Myriad Pro"/>
          <w:sz w:val="20"/>
          <w:szCs w:val="20"/>
        </w:rPr>
      </w:pPr>
      <w:r>
        <w:rPr>
          <w:rFonts w:ascii="Myriad Pro" w:hAnsi="Myriad Pro" w:cs="Myriad Pro"/>
          <w:b/>
          <w:bCs/>
          <w:sz w:val="22"/>
          <w:szCs w:val="22"/>
        </w:rPr>
        <w:t xml:space="preserve">16. Animals </w:t>
      </w:r>
      <w:r w:rsidR="007009E6">
        <w:rPr>
          <w:rFonts w:ascii="Myriad Pro" w:hAnsi="Myriad Pro" w:cs="Myriad Pro"/>
          <w:b/>
          <w:bCs/>
          <w:sz w:val="22"/>
          <w:szCs w:val="22"/>
        </w:rPr>
        <w:br/>
      </w:r>
      <w:r>
        <w:rPr>
          <w:rFonts w:ascii="Myriad Pro" w:hAnsi="Myriad Pro" w:cs="Myriad Pro"/>
          <w:i/>
          <w:iCs/>
          <w:sz w:val="22"/>
          <w:szCs w:val="22"/>
        </w:rPr>
        <w:t xml:space="preserve">The Hirer shall ensure that no animals (including birds) except guide dogs are brought into the premises, other than for a special event agreed to by BVHT. No animals whatsoever are to enter the kitchen at any time. </w:t>
      </w:r>
      <w:r w:rsidR="007009E6">
        <w:rPr>
          <w:rFonts w:ascii="Myriad Pro" w:hAnsi="Myriad Pro" w:cs="Myriad Pro"/>
          <w:i/>
          <w:iCs/>
          <w:sz w:val="22"/>
          <w:szCs w:val="22"/>
        </w:rPr>
        <w:br/>
      </w:r>
    </w:p>
    <w:p w14:paraId="431D3AE9" w14:textId="77777777" w:rsidR="00C05F36" w:rsidRDefault="00C05F36" w:rsidP="00C05F36">
      <w:pPr>
        <w:pStyle w:val="Default"/>
        <w:rPr>
          <w:rFonts w:ascii="Myriad Pro" w:hAnsi="Myriad Pro" w:cs="Myriad Pro"/>
          <w:sz w:val="22"/>
          <w:szCs w:val="22"/>
        </w:rPr>
      </w:pPr>
      <w:r>
        <w:rPr>
          <w:rFonts w:ascii="Myriad Pro" w:hAnsi="Myriad Pro" w:cs="Myriad Pro"/>
          <w:b/>
          <w:bCs/>
          <w:sz w:val="22"/>
          <w:szCs w:val="22"/>
        </w:rPr>
        <w:t xml:space="preserve">17. Compliance with the Children Act 1989 and subsequent legislation, including work with vulnerable adults </w:t>
      </w:r>
    </w:p>
    <w:p w14:paraId="5369CFD0" w14:textId="77777777" w:rsidR="00C05F36" w:rsidRPr="00CC1CF7" w:rsidRDefault="00C05F36" w:rsidP="00C05F36">
      <w:pPr>
        <w:pStyle w:val="Default"/>
        <w:rPr>
          <w:rFonts w:ascii="Myriad Pro" w:hAnsi="Myriad Pro" w:cs="Myriad Pro"/>
          <w:sz w:val="20"/>
          <w:szCs w:val="20"/>
        </w:rPr>
      </w:pPr>
      <w:r>
        <w:rPr>
          <w:rFonts w:ascii="Myriad Pro" w:hAnsi="Myriad Pro" w:cs="Myriad Pro"/>
          <w:i/>
          <w:iCs/>
          <w:sz w:val="22"/>
          <w:szCs w:val="22"/>
        </w:rPr>
        <w:t xml:space="preserve">The Hirer shall ensure that any activities for children under eight years of age comply with the provisions of The Children Act of 1989 and subsequent legislation and that only fit and proper persons who have passed the appropriate Disclosure and Barring Service (DBS) checks have access to the children. Checks may also apply where children over eight and vulnerable adults are taking part in activities. The Hirer shall provide BVHT with a copy of their DBS Check and Child Protection Policy a DBS Reference Number on request. </w:t>
      </w:r>
      <w:r w:rsidR="007009E6">
        <w:rPr>
          <w:rFonts w:ascii="Myriad Pro" w:hAnsi="Myriad Pro" w:cs="Myriad Pro"/>
          <w:i/>
          <w:iCs/>
          <w:sz w:val="22"/>
          <w:szCs w:val="22"/>
        </w:rPr>
        <w:br/>
      </w:r>
    </w:p>
    <w:p w14:paraId="1D56503B" w14:textId="77777777" w:rsidR="00C05F36" w:rsidRDefault="00C05F36" w:rsidP="00C05F36">
      <w:pPr>
        <w:pStyle w:val="Default"/>
        <w:rPr>
          <w:rFonts w:ascii="Myriad Pro" w:hAnsi="Myriad Pro" w:cs="Myriad Pro"/>
          <w:sz w:val="22"/>
          <w:szCs w:val="22"/>
        </w:rPr>
      </w:pPr>
      <w:r>
        <w:rPr>
          <w:rFonts w:ascii="Myriad Pro" w:hAnsi="Myriad Pro" w:cs="Myriad Pro"/>
          <w:b/>
          <w:bCs/>
          <w:sz w:val="22"/>
          <w:szCs w:val="22"/>
        </w:rPr>
        <w:t xml:space="preserve">18. Fly posting </w:t>
      </w:r>
    </w:p>
    <w:p w14:paraId="1350AFF8" w14:textId="77777777" w:rsidR="00C05F36" w:rsidRDefault="00C05F36" w:rsidP="00C05F36">
      <w:pPr>
        <w:pStyle w:val="Default"/>
        <w:rPr>
          <w:rFonts w:ascii="Myriad Pro" w:hAnsi="Myriad Pro" w:cs="Myriad Pro"/>
          <w:i/>
          <w:iCs/>
          <w:sz w:val="22"/>
          <w:szCs w:val="22"/>
        </w:rPr>
      </w:pPr>
      <w:r>
        <w:rPr>
          <w:rFonts w:ascii="Myriad Pro" w:hAnsi="Myriad Pro" w:cs="Myriad Pro"/>
          <w:i/>
          <w:iCs/>
          <w:sz w:val="22"/>
          <w:szCs w:val="22"/>
        </w:rPr>
        <w:t xml:space="preserve">The Hirer shall not carry out or permit fly posting or any other form of unauthorised advertisements for any event taking place at the premises and shall indemnify and keep indemnified each member of BVHT’s Management Committee accordingly against all actions, claims and proceedings arising from any breach of this condition. Failure to observe this condition may lead to prosecution by the local authority. </w:t>
      </w:r>
    </w:p>
    <w:p w14:paraId="197B69FA" w14:textId="77777777" w:rsidR="00CC1CF7" w:rsidRPr="00CC1CF7" w:rsidRDefault="00CC1CF7" w:rsidP="00C05F36">
      <w:pPr>
        <w:pStyle w:val="Default"/>
        <w:rPr>
          <w:rFonts w:ascii="Myriad Pro" w:hAnsi="Myriad Pro" w:cs="Myriad Pro"/>
          <w:sz w:val="20"/>
          <w:szCs w:val="20"/>
        </w:rPr>
      </w:pPr>
    </w:p>
    <w:p w14:paraId="2E9D6E18" w14:textId="77777777" w:rsidR="00C05F36" w:rsidRDefault="00C05F36" w:rsidP="00C05F36">
      <w:pPr>
        <w:pStyle w:val="Default"/>
        <w:rPr>
          <w:rFonts w:ascii="Myriad Pro" w:hAnsi="Myriad Pro" w:cs="Myriad Pro"/>
          <w:i/>
          <w:iCs/>
          <w:sz w:val="22"/>
          <w:szCs w:val="22"/>
        </w:rPr>
      </w:pPr>
      <w:r>
        <w:rPr>
          <w:rFonts w:ascii="Myriad Pro" w:hAnsi="Myriad Pro" w:cs="Myriad Pro"/>
          <w:b/>
          <w:bCs/>
          <w:sz w:val="22"/>
          <w:szCs w:val="22"/>
        </w:rPr>
        <w:t xml:space="preserve">19. Sale of goods </w:t>
      </w:r>
      <w:r w:rsidR="007009E6">
        <w:rPr>
          <w:rFonts w:ascii="Myriad Pro" w:hAnsi="Myriad Pro" w:cs="Myriad Pro"/>
          <w:b/>
          <w:bCs/>
          <w:sz w:val="22"/>
          <w:szCs w:val="22"/>
        </w:rPr>
        <w:br/>
      </w:r>
      <w:r>
        <w:rPr>
          <w:rFonts w:ascii="Myriad Pro" w:hAnsi="Myriad Pro" w:cs="Myriad Pro"/>
          <w:i/>
          <w:iCs/>
          <w:sz w:val="22"/>
          <w:szCs w:val="22"/>
        </w:rPr>
        <w:t xml:space="preserve">The Hirer shall, if selling goods on the premises, comply with Fair Trading laws and any code of practice used in connection with such sales. In particular, the Hirer shall ensure that the total prices of all goods </w:t>
      </w:r>
      <w:r>
        <w:rPr>
          <w:rFonts w:ascii="Myriad Pro" w:hAnsi="Myriad Pro" w:cs="Myriad Pro"/>
          <w:sz w:val="22"/>
          <w:szCs w:val="22"/>
        </w:rPr>
        <w:t xml:space="preserve">and services are prominently displayed; as shall be the organiser’s name and address and that any </w:t>
      </w:r>
      <w:r>
        <w:rPr>
          <w:rFonts w:ascii="Myriad Pro" w:hAnsi="Myriad Pro" w:cs="Myriad Pro"/>
          <w:i/>
          <w:iCs/>
          <w:sz w:val="22"/>
          <w:szCs w:val="22"/>
        </w:rPr>
        <w:t xml:space="preserve">discounts offered are based only on Manufacturers’ Recommended Retail Prices. </w:t>
      </w:r>
    </w:p>
    <w:p w14:paraId="68955320" w14:textId="77777777" w:rsidR="00CC1CF7" w:rsidRPr="00CC1CF7" w:rsidRDefault="00CC1CF7" w:rsidP="00C05F36">
      <w:pPr>
        <w:pStyle w:val="Default"/>
        <w:rPr>
          <w:rFonts w:ascii="Myriad Pro" w:hAnsi="Myriad Pro" w:cs="Myriad Pro"/>
          <w:sz w:val="20"/>
          <w:szCs w:val="20"/>
        </w:rPr>
      </w:pPr>
    </w:p>
    <w:p w14:paraId="43A2EC9C" w14:textId="77777777" w:rsidR="00C05F36" w:rsidRDefault="00C05F36" w:rsidP="00C05F36">
      <w:pPr>
        <w:pStyle w:val="Default"/>
        <w:rPr>
          <w:rFonts w:ascii="Myriad Pro" w:hAnsi="Myriad Pro" w:cs="Myriad Pro"/>
          <w:sz w:val="22"/>
          <w:szCs w:val="22"/>
        </w:rPr>
      </w:pPr>
      <w:r>
        <w:rPr>
          <w:rFonts w:ascii="Myriad Pro" w:hAnsi="Myriad Pro" w:cs="Myriad Pro"/>
          <w:b/>
          <w:bCs/>
          <w:sz w:val="22"/>
          <w:szCs w:val="22"/>
        </w:rPr>
        <w:t xml:space="preserve">20. Film shows </w:t>
      </w:r>
    </w:p>
    <w:p w14:paraId="5C5BEB6C" w14:textId="77777777" w:rsidR="00C05F36" w:rsidRDefault="00C05F36" w:rsidP="00C05F36">
      <w:pPr>
        <w:pStyle w:val="Default"/>
        <w:rPr>
          <w:rFonts w:ascii="Myriad Pro" w:hAnsi="Myriad Pro" w:cs="Myriad Pro"/>
          <w:sz w:val="22"/>
          <w:szCs w:val="22"/>
        </w:rPr>
      </w:pPr>
      <w:r>
        <w:rPr>
          <w:rFonts w:ascii="Myriad Pro" w:hAnsi="Myriad Pro" w:cs="Myriad Pro"/>
          <w:i/>
          <w:iCs/>
          <w:sz w:val="22"/>
          <w:szCs w:val="22"/>
        </w:rPr>
        <w:t xml:space="preserve">Children shall be restricted from viewing age-restricted films classified according to the recommendations of the British Board of Film Classification. Hirers should ensure that they have the appropriate copyright licences for film. </w:t>
      </w:r>
    </w:p>
    <w:p w14:paraId="4D636467" w14:textId="77777777" w:rsidR="00C05F36" w:rsidRDefault="00C05F36" w:rsidP="00C05F36">
      <w:pPr>
        <w:pStyle w:val="Default"/>
        <w:pageBreakBefore/>
        <w:rPr>
          <w:rFonts w:ascii="Myriad Pro" w:hAnsi="Myriad Pro" w:cs="Myriad Pro"/>
          <w:sz w:val="22"/>
          <w:szCs w:val="22"/>
        </w:rPr>
      </w:pPr>
      <w:r>
        <w:rPr>
          <w:rFonts w:ascii="Myriad Pro" w:hAnsi="Myriad Pro" w:cs="Myriad Pro"/>
          <w:b/>
          <w:bCs/>
          <w:sz w:val="22"/>
          <w:szCs w:val="22"/>
        </w:rPr>
        <w:lastRenderedPageBreak/>
        <w:t xml:space="preserve">21. Cancellation </w:t>
      </w:r>
    </w:p>
    <w:p w14:paraId="790F98E8" w14:textId="77777777" w:rsidR="00B65E72" w:rsidRPr="008645CA" w:rsidRDefault="00B65E72" w:rsidP="00B65E72">
      <w:pPr>
        <w:autoSpaceDE w:val="0"/>
        <w:autoSpaceDN w:val="0"/>
        <w:adjustRightInd w:val="0"/>
        <w:spacing w:after="100" w:line="241" w:lineRule="atLeast"/>
        <w:rPr>
          <w:rFonts w:ascii="Myriad Pro" w:hAnsi="Myriad Pro" w:cs="Myriad Pro"/>
          <w:color w:val="000000" w:themeColor="text1"/>
        </w:rPr>
      </w:pPr>
      <w:r w:rsidRPr="006855FA">
        <w:rPr>
          <w:rFonts w:ascii="Myriad Pro" w:hAnsi="Myriad Pro" w:cs="Myriad Pro"/>
          <w:color w:val="000000"/>
        </w:rPr>
        <w:t xml:space="preserve">If the Hirer wishes to cancel the booking before the date of the event and </w:t>
      </w:r>
      <w:r>
        <w:rPr>
          <w:rFonts w:ascii="Myriad Pro" w:hAnsi="Myriad Pro" w:cs="Myriad Pro"/>
          <w:color w:val="000000"/>
        </w:rPr>
        <w:t xml:space="preserve">BVHT </w:t>
      </w:r>
      <w:r w:rsidRPr="006855FA">
        <w:rPr>
          <w:rFonts w:ascii="Myriad Pro" w:hAnsi="Myriad Pro" w:cs="Myriad Pro"/>
          <w:color w:val="000000"/>
        </w:rPr>
        <w:t xml:space="preserve">is unable to conclude a replacement booking, the question of the payment or the repayment of the fee shall be at the discretion of </w:t>
      </w:r>
      <w:r>
        <w:rPr>
          <w:rFonts w:ascii="Myriad Pro" w:hAnsi="Myriad Pro" w:cs="Myriad Pro"/>
          <w:color w:val="000000"/>
        </w:rPr>
        <w:t xml:space="preserve">BVHT </w:t>
      </w:r>
      <w:r w:rsidRPr="008645CA">
        <w:rPr>
          <w:rFonts w:ascii="Myriad Pro" w:hAnsi="Myriad Pro" w:cs="Myriad Pro"/>
          <w:color w:val="000000" w:themeColor="text1"/>
        </w:rPr>
        <w:t>as follows:</w:t>
      </w:r>
    </w:p>
    <w:p w14:paraId="666A0626" w14:textId="77777777" w:rsidR="00B65E72" w:rsidRPr="008645CA" w:rsidRDefault="00B65E72" w:rsidP="00B65E72">
      <w:pPr>
        <w:widowControl w:val="0"/>
        <w:autoSpaceDE w:val="0"/>
        <w:autoSpaceDN w:val="0"/>
        <w:adjustRightInd w:val="0"/>
        <w:spacing w:after="0" w:line="240" w:lineRule="auto"/>
        <w:rPr>
          <w:rFonts w:ascii="Helvetica Neue" w:hAnsi="Helvetica Neue" w:cs="Helvetica Neue"/>
          <w:color w:val="000000" w:themeColor="text1"/>
          <w:lang w:val="en-US"/>
        </w:rPr>
      </w:pPr>
      <w:r w:rsidRPr="008645CA">
        <w:rPr>
          <w:rFonts w:ascii="Helvetica Neue" w:hAnsi="Helvetica Neue" w:cs="Helvetica Neue"/>
          <w:color w:val="000000" w:themeColor="text1"/>
          <w:lang w:val="en-US"/>
        </w:rPr>
        <w:t>Cancellation of a booking by a Hirer must be made to the BVHT Bookings Clerk (</w:t>
      </w:r>
      <w:hyperlink r:id="rId7" w:history="1">
        <w:r w:rsidRPr="008645CA">
          <w:rPr>
            <w:rFonts w:ascii="Helvetica Neue" w:hAnsi="Helvetica Neue" w:cs="Helvetica Neue"/>
            <w:color w:val="000000" w:themeColor="text1"/>
            <w:u w:val="single" w:color="0D68AE"/>
            <w:lang w:val="en-US"/>
          </w:rPr>
          <w:t>bookings@bvht.org.uk</w:t>
        </w:r>
      </w:hyperlink>
      <w:r w:rsidRPr="008645CA">
        <w:rPr>
          <w:rFonts w:ascii="Helvetica Neue" w:hAnsi="Helvetica Neue" w:cs="Helvetica Neue"/>
          <w:color w:val="000000" w:themeColor="text1"/>
          <w:lang w:val="en-US"/>
        </w:rPr>
        <w:t>) and will only be effective once confirmed by them. The cancellation will be effective from the day of receipt of such notice. If the Hirer needs to cancel a booking, for whatever reason, they will then become liable to pay BVHT a cancellation fee as follows:</w:t>
      </w:r>
    </w:p>
    <w:p w14:paraId="0C7AC20A" w14:textId="77777777" w:rsidR="00B65E72" w:rsidRPr="008645CA" w:rsidRDefault="00B65E72" w:rsidP="00B65E72">
      <w:pPr>
        <w:widowControl w:val="0"/>
        <w:numPr>
          <w:ilvl w:val="0"/>
          <w:numId w:val="4"/>
        </w:numPr>
        <w:tabs>
          <w:tab w:val="left" w:pos="220"/>
          <w:tab w:val="left" w:pos="720"/>
        </w:tabs>
        <w:autoSpaceDE w:val="0"/>
        <w:autoSpaceDN w:val="0"/>
        <w:adjustRightInd w:val="0"/>
        <w:spacing w:after="0" w:line="240" w:lineRule="auto"/>
        <w:ind w:hanging="720"/>
        <w:rPr>
          <w:rFonts w:ascii="Helvetica Neue" w:hAnsi="Helvetica Neue" w:cs="Helvetica Neue"/>
          <w:color w:val="000000" w:themeColor="text1"/>
          <w:lang w:val="en-US"/>
        </w:rPr>
      </w:pPr>
      <w:r w:rsidRPr="008645CA">
        <w:rPr>
          <w:rFonts w:ascii="Helvetica Neue" w:hAnsi="Helvetica Neue" w:cs="Helvetica Neue"/>
          <w:color w:val="000000" w:themeColor="text1"/>
          <w:lang w:val="en-US"/>
        </w:rPr>
        <w:t>8 weeks prior to event - no charge</w:t>
      </w:r>
    </w:p>
    <w:p w14:paraId="5C72B221" w14:textId="77777777" w:rsidR="00B65E72" w:rsidRPr="008645CA" w:rsidRDefault="00B65E72" w:rsidP="00B65E72">
      <w:pPr>
        <w:widowControl w:val="0"/>
        <w:numPr>
          <w:ilvl w:val="0"/>
          <w:numId w:val="4"/>
        </w:numPr>
        <w:tabs>
          <w:tab w:val="left" w:pos="220"/>
          <w:tab w:val="left" w:pos="720"/>
        </w:tabs>
        <w:autoSpaceDE w:val="0"/>
        <w:autoSpaceDN w:val="0"/>
        <w:adjustRightInd w:val="0"/>
        <w:spacing w:after="0" w:line="240" w:lineRule="auto"/>
        <w:ind w:hanging="720"/>
        <w:rPr>
          <w:rFonts w:ascii="Helvetica Neue" w:hAnsi="Helvetica Neue" w:cs="Helvetica Neue"/>
          <w:color w:val="000000" w:themeColor="text1"/>
          <w:lang w:val="en-US"/>
        </w:rPr>
      </w:pPr>
      <w:r w:rsidRPr="008645CA">
        <w:rPr>
          <w:rFonts w:ascii="Helvetica Neue" w:hAnsi="Helvetica Neue" w:cs="Helvetica Neue"/>
          <w:color w:val="000000" w:themeColor="text1"/>
          <w:lang w:val="en-US"/>
        </w:rPr>
        <w:t>4 weeks prior to event - 50% charge</w:t>
      </w:r>
    </w:p>
    <w:p w14:paraId="3728742E" w14:textId="77777777" w:rsidR="00B65E72" w:rsidRPr="008645CA" w:rsidRDefault="00B65E72" w:rsidP="00B65E72">
      <w:pPr>
        <w:widowControl w:val="0"/>
        <w:numPr>
          <w:ilvl w:val="0"/>
          <w:numId w:val="4"/>
        </w:numPr>
        <w:tabs>
          <w:tab w:val="left" w:pos="220"/>
          <w:tab w:val="left" w:pos="720"/>
        </w:tabs>
        <w:autoSpaceDE w:val="0"/>
        <w:autoSpaceDN w:val="0"/>
        <w:adjustRightInd w:val="0"/>
        <w:spacing w:after="0" w:line="240" w:lineRule="auto"/>
        <w:ind w:hanging="720"/>
        <w:rPr>
          <w:rFonts w:ascii="Helvetica Neue" w:hAnsi="Helvetica Neue" w:cs="Helvetica Neue"/>
          <w:color w:val="000000" w:themeColor="text1"/>
          <w:lang w:val="en-US"/>
        </w:rPr>
      </w:pPr>
      <w:r w:rsidRPr="008645CA">
        <w:rPr>
          <w:rFonts w:ascii="Helvetica Neue" w:hAnsi="Helvetica Neue" w:cs="Helvetica Neue"/>
          <w:color w:val="000000" w:themeColor="text1"/>
          <w:lang w:val="en-US"/>
        </w:rPr>
        <w:t>2 weeks prior to event - 75% charge (25% refund)</w:t>
      </w:r>
    </w:p>
    <w:p w14:paraId="25FDDA89" w14:textId="77777777" w:rsidR="00B65E72" w:rsidRPr="008645CA" w:rsidRDefault="00B65E72" w:rsidP="00B65E72">
      <w:pPr>
        <w:autoSpaceDE w:val="0"/>
        <w:autoSpaceDN w:val="0"/>
        <w:adjustRightInd w:val="0"/>
        <w:spacing w:after="100" w:line="241" w:lineRule="atLeast"/>
        <w:rPr>
          <w:rFonts w:ascii="Helvetica Neue" w:hAnsi="Helvetica Neue" w:cs="Helvetica Neue"/>
          <w:color w:val="000000" w:themeColor="text1"/>
          <w:lang w:val="en-US"/>
        </w:rPr>
      </w:pPr>
      <w:r w:rsidRPr="008645CA">
        <w:rPr>
          <w:rFonts w:ascii="Helvetica Neue" w:hAnsi="Helvetica Neue" w:cs="Helvetica Neue"/>
          <w:color w:val="000000" w:themeColor="text1"/>
          <w:lang w:val="en-US"/>
        </w:rPr>
        <w:t>Less than 2 weeks - full charge (no refund) </w:t>
      </w:r>
    </w:p>
    <w:p w14:paraId="16B57ABC" w14:textId="77777777" w:rsidR="00B65E72" w:rsidRPr="008645CA" w:rsidRDefault="00B65E72" w:rsidP="00B65E72">
      <w:pPr>
        <w:autoSpaceDE w:val="0"/>
        <w:autoSpaceDN w:val="0"/>
        <w:adjustRightInd w:val="0"/>
        <w:spacing w:after="100" w:line="241" w:lineRule="atLeast"/>
        <w:rPr>
          <w:rFonts w:ascii="Helvetica Neue" w:hAnsi="Helvetica Neue" w:cs="Helvetica Neue"/>
          <w:color w:val="000000" w:themeColor="text1"/>
          <w:lang w:val="en-US"/>
        </w:rPr>
      </w:pPr>
      <w:r w:rsidRPr="008645CA">
        <w:rPr>
          <w:rFonts w:ascii="Helvetica Neue" w:hAnsi="Helvetica Neue" w:cs="Helvetica Neue"/>
          <w:color w:val="000000" w:themeColor="text1"/>
          <w:lang w:val="en-US"/>
        </w:rPr>
        <w:t>This Cancellation Fee will be deducted from any refund of the Hire Charge due. The Special Deposit will be returned in full.</w:t>
      </w:r>
    </w:p>
    <w:p w14:paraId="4B324448" w14:textId="77777777" w:rsidR="00B65E72" w:rsidRDefault="00B65E72" w:rsidP="00C05F36">
      <w:pPr>
        <w:pStyle w:val="Default"/>
        <w:rPr>
          <w:rFonts w:ascii="Myriad Pro" w:hAnsi="Myriad Pro" w:cs="Myriad Pro"/>
          <w:i/>
          <w:iCs/>
          <w:sz w:val="22"/>
          <w:szCs w:val="22"/>
        </w:rPr>
      </w:pPr>
    </w:p>
    <w:p w14:paraId="62724AA8" w14:textId="77777777" w:rsidR="00C05F36" w:rsidRPr="00CC1CF7" w:rsidRDefault="00C05F36" w:rsidP="00C05F36">
      <w:pPr>
        <w:pStyle w:val="Default"/>
        <w:rPr>
          <w:rFonts w:ascii="Myriad Pro" w:hAnsi="Myriad Pro" w:cs="Myriad Pro"/>
          <w:sz w:val="20"/>
          <w:szCs w:val="20"/>
        </w:rPr>
      </w:pPr>
      <w:r>
        <w:rPr>
          <w:rFonts w:ascii="Myriad Pro" w:hAnsi="Myriad Pro" w:cs="Myriad Pro"/>
          <w:i/>
          <w:iCs/>
          <w:sz w:val="22"/>
          <w:szCs w:val="22"/>
        </w:rPr>
        <w:t xml:space="preserve">BVHT reserves the right to cancel this hiring by written notice to the Hirer in the event of: </w:t>
      </w:r>
    </w:p>
    <w:p w14:paraId="55A6FA54" w14:textId="77777777" w:rsidR="00C05F36" w:rsidRPr="00CC1CF7" w:rsidRDefault="00C05F36" w:rsidP="00C05F36">
      <w:pPr>
        <w:pStyle w:val="Default"/>
        <w:rPr>
          <w:rFonts w:ascii="Myriad Pro" w:hAnsi="Myriad Pro" w:cs="Myriad Pro"/>
          <w:sz w:val="20"/>
          <w:szCs w:val="20"/>
        </w:rPr>
      </w:pPr>
      <w:r>
        <w:rPr>
          <w:rFonts w:ascii="Myriad Pro" w:hAnsi="Myriad Pro" w:cs="Myriad Pro"/>
          <w:i/>
          <w:iCs/>
          <w:sz w:val="22"/>
          <w:szCs w:val="22"/>
        </w:rPr>
        <w:t>(a) the premises being required for use as a Polling Station for a Parliamentary or Local Government election or by-</w:t>
      </w:r>
      <w:r>
        <w:rPr>
          <w:rFonts w:ascii="Myriad Pro" w:hAnsi="Myriad Pro" w:cs="Myriad Pro"/>
          <w:sz w:val="22"/>
          <w:szCs w:val="22"/>
        </w:rPr>
        <w:t xml:space="preserve">election; </w:t>
      </w:r>
    </w:p>
    <w:p w14:paraId="01DE468E" w14:textId="77777777" w:rsidR="00C05F36" w:rsidRPr="00CC1CF7" w:rsidRDefault="00C05F36" w:rsidP="00C05F36">
      <w:pPr>
        <w:pStyle w:val="Default"/>
        <w:rPr>
          <w:rFonts w:ascii="Myriad Pro" w:hAnsi="Myriad Pro" w:cs="Myriad Pro"/>
          <w:sz w:val="20"/>
          <w:szCs w:val="20"/>
        </w:rPr>
      </w:pPr>
      <w:r>
        <w:rPr>
          <w:rFonts w:ascii="Myriad Pro" w:hAnsi="Myriad Pro" w:cs="Myriad Pro"/>
          <w:i/>
          <w:iCs/>
          <w:sz w:val="22"/>
          <w:szCs w:val="22"/>
        </w:rPr>
        <w:t>(b) BVHT reasonably considering that</w:t>
      </w:r>
      <w:r w:rsidR="00EC2D29">
        <w:rPr>
          <w:rFonts w:ascii="Myriad Pro" w:hAnsi="Myriad Pro" w:cs="Myriad Pro"/>
          <w:i/>
          <w:iCs/>
          <w:sz w:val="22"/>
          <w:szCs w:val="22"/>
        </w:rPr>
        <w:t>:</w:t>
      </w:r>
      <w:r>
        <w:rPr>
          <w:rFonts w:ascii="Myriad Pro" w:hAnsi="Myriad Pro" w:cs="Myriad Pro"/>
          <w:i/>
          <w:iCs/>
          <w:sz w:val="22"/>
          <w:szCs w:val="22"/>
        </w:rPr>
        <w:t xml:space="preserve"> </w:t>
      </w:r>
    </w:p>
    <w:p w14:paraId="4745677D" w14:textId="77777777" w:rsidR="00C05F36" w:rsidRPr="00CC1CF7" w:rsidRDefault="00C05F36" w:rsidP="00C05F36">
      <w:pPr>
        <w:pStyle w:val="Default"/>
        <w:rPr>
          <w:rFonts w:ascii="Myriad Pro" w:hAnsi="Myriad Pro" w:cs="Myriad Pro"/>
          <w:sz w:val="20"/>
          <w:szCs w:val="20"/>
        </w:rPr>
      </w:pPr>
      <w:r>
        <w:rPr>
          <w:rFonts w:ascii="Myriad Pro" w:hAnsi="Myriad Pro" w:cs="Myriad Pro"/>
          <w:i/>
          <w:iCs/>
          <w:sz w:val="22"/>
          <w:szCs w:val="22"/>
        </w:rPr>
        <w:t>(</w:t>
      </w:r>
      <w:proofErr w:type="spellStart"/>
      <w:r>
        <w:rPr>
          <w:rFonts w:ascii="Myriad Pro" w:hAnsi="Myriad Pro" w:cs="Myriad Pro"/>
          <w:i/>
          <w:iCs/>
          <w:sz w:val="22"/>
          <w:szCs w:val="22"/>
        </w:rPr>
        <w:t>i</w:t>
      </w:r>
      <w:proofErr w:type="spellEnd"/>
      <w:r>
        <w:rPr>
          <w:rFonts w:ascii="Myriad Pro" w:hAnsi="Myriad Pro" w:cs="Myriad Pro"/>
          <w:i/>
          <w:iCs/>
          <w:sz w:val="22"/>
          <w:szCs w:val="22"/>
        </w:rPr>
        <w:t xml:space="preserve">) such hiring will lead to a breach of licensing conditions, if applicable, or other legal or statutory </w:t>
      </w:r>
      <w:r w:rsidRPr="00CC1CF7">
        <w:rPr>
          <w:rFonts w:ascii="Myriad Pro" w:hAnsi="Myriad Pro" w:cs="Myriad Pro"/>
          <w:i/>
          <w:iCs/>
          <w:sz w:val="20"/>
          <w:szCs w:val="20"/>
        </w:rPr>
        <w:t>requirements</w:t>
      </w:r>
      <w:r>
        <w:rPr>
          <w:rFonts w:ascii="Myriad Pro" w:hAnsi="Myriad Pro" w:cs="Myriad Pro"/>
          <w:i/>
          <w:iCs/>
          <w:sz w:val="22"/>
          <w:szCs w:val="22"/>
        </w:rPr>
        <w:t xml:space="preserve">, or </w:t>
      </w:r>
    </w:p>
    <w:p w14:paraId="4C9FFF34" w14:textId="77777777" w:rsidR="00C05F36" w:rsidRPr="00531E93" w:rsidRDefault="00C05F36" w:rsidP="00C05F36">
      <w:pPr>
        <w:pStyle w:val="Default"/>
        <w:rPr>
          <w:rFonts w:ascii="Myriad Pro" w:hAnsi="Myriad Pro" w:cs="Myriad Pro"/>
          <w:i/>
          <w:sz w:val="20"/>
          <w:szCs w:val="20"/>
        </w:rPr>
      </w:pPr>
      <w:r w:rsidRPr="00531E93">
        <w:rPr>
          <w:rFonts w:ascii="Myriad Pro" w:hAnsi="Myriad Pro" w:cs="Myriad Pro"/>
          <w:i/>
          <w:sz w:val="22"/>
          <w:szCs w:val="22"/>
        </w:rPr>
        <w:t xml:space="preserve">(ii) unlawful or unsuitable activities will take place at the premises as a result of this hiring; </w:t>
      </w:r>
    </w:p>
    <w:p w14:paraId="310E41BD" w14:textId="77777777" w:rsidR="00C05F36" w:rsidRPr="00531E93" w:rsidRDefault="00531E93" w:rsidP="00C05F36">
      <w:pPr>
        <w:pStyle w:val="Default"/>
        <w:rPr>
          <w:rFonts w:ascii="Myriad Pro" w:hAnsi="Myriad Pro" w:cs="Myriad Pro"/>
          <w:i/>
          <w:sz w:val="20"/>
          <w:szCs w:val="20"/>
        </w:rPr>
      </w:pPr>
      <w:r w:rsidRPr="00531E93">
        <w:rPr>
          <w:rFonts w:ascii="Myriad Pro" w:hAnsi="Myriad Pro" w:cs="Myriad Pro"/>
          <w:i/>
          <w:iCs/>
          <w:sz w:val="22"/>
          <w:szCs w:val="22"/>
        </w:rPr>
        <w:t>(c) t</w:t>
      </w:r>
      <w:r w:rsidR="00C05F36" w:rsidRPr="00531E93">
        <w:rPr>
          <w:rFonts w:ascii="Myriad Pro" w:hAnsi="Myriad Pro" w:cs="Myriad Pro"/>
          <w:i/>
          <w:sz w:val="22"/>
          <w:szCs w:val="22"/>
        </w:rPr>
        <w:t xml:space="preserve">he premises becoming unfit for the use intended by the Hirer; </w:t>
      </w:r>
    </w:p>
    <w:p w14:paraId="0AFCACF4" w14:textId="77777777" w:rsidR="00C05F36" w:rsidRPr="00CC1CF7" w:rsidRDefault="00C05F36" w:rsidP="00C05F36">
      <w:pPr>
        <w:pStyle w:val="Default"/>
        <w:rPr>
          <w:rFonts w:ascii="Myriad Pro" w:hAnsi="Myriad Pro" w:cs="Myriad Pro"/>
          <w:sz w:val="20"/>
          <w:szCs w:val="20"/>
        </w:rPr>
      </w:pPr>
      <w:r>
        <w:rPr>
          <w:rFonts w:ascii="Myriad Pro" w:hAnsi="Myriad Pro" w:cs="Myriad Pro"/>
          <w:i/>
          <w:iCs/>
          <w:sz w:val="22"/>
          <w:szCs w:val="22"/>
        </w:rPr>
        <w:t xml:space="preserve">(d) an emergency requiring use of the premises as a shelter for the victims of flooding, snowstorm, fire, explosion or those at risk of these or similar disasters. </w:t>
      </w:r>
      <w:r w:rsidR="007009E6">
        <w:rPr>
          <w:rFonts w:ascii="Myriad Pro" w:hAnsi="Myriad Pro" w:cs="Myriad Pro"/>
          <w:i/>
          <w:iCs/>
          <w:sz w:val="22"/>
          <w:szCs w:val="22"/>
        </w:rPr>
        <w:br/>
      </w:r>
    </w:p>
    <w:p w14:paraId="1A83D673" w14:textId="77777777" w:rsidR="00C05F36" w:rsidRPr="00CC1CF7" w:rsidRDefault="00C05F36" w:rsidP="00C05F36">
      <w:pPr>
        <w:pStyle w:val="Default"/>
        <w:rPr>
          <w:rFonts w:ascii="Myriad Pro" w:hAnsi="Myriad Pro" w:cs="Myriad Pro"/>
          <w:sz w:val="20"/>
          <w:szCs w:val="20"/>
        </w:rPr>
      </w:pPr>
      <w:r>
        <w:rPr>
          <w:rFonts w:ascii="Myriad Pro" w:hAnsi="Myriad Pro" w:cs="Myriad Pro"/>
          <w:i/>
          <w:iCs/>
          <w:sz w:val="22"/>
          <w:szCs w:val="22"/>
        </w:rPr>
        <w:t xml:space="preserve">In any such case the Hirer shall be entitled to a refund of any deposit already paid, but BVHT shall not be liable to the Hirer for any resulting direct or indirect loss or damages whatsoever. </w:t>
      </w:r>
      <w:r w:rsidR="007009E6">
        <w:rPr>
          <w:rFonts w:ascii="Myriad Pro" w:hAnsi="Myriad Pro" w:cs="Myriad Pro"/>
          <w:i/>
          <w:iCs/>
          <w:sz w:val="22"/>
          <w:szCs w:val="22"/>
        </w:rPr>
        <w:br/>
      </w:r>
    </w:p>
    <w:p w14:paraId="4EC6AA08" w14:textId="77777777" w:rsidR="00C05F36" w:rsidRPr="00CC1CF7" w:rsidRDefault="00C05F36" w:rsidP="00C05F36">
      <w:pPr>
        <w:pStyle w:val="Default"/>
        <w:rPr>
          <w:rFonts w:ascii="Myriad Pro" w:hAnsi="Myriad Pro" w:cs="Myriad Pro"/>
          <w:sz w:val="20"/>
          <w:szCs w:val="20"/>
        </w:rPr>
      </w:pPr>
      <w:r>
        <w:rPr>
          <w:rFonts w:ascii="Myriad Pro" w:hAnsi="Myriad Pro" w:cs="Myriad Pro"/>
          <w:b/>
          <w:bCs/>
          <w:sz w:val="22"/>
          <w:szCs w:val="22"/>
        </w:rPr>
        <w:t xml:space="preserve">22. End of hire </w:t>
      </w:r>
      <w:r w:rsidR="007009E6">
        <w:rPr>
          <w:rFonts w:ascii="Myriad Pro" w:hAnsi="Myriad Pro" w:cs="Myriad Pro"/>
          <w:b/>
          <w:bCs/>
          <w:sz w:val="22"/>
          <w:szCs w:val="22"/>
        </w:rPr>
        <w:br/>
      </w:r>
      <w:r>
        <w:rPr>
          <w:rFonts w:ascii="Myriad Pro" w:hAnsi="Myriad Pro" w:cs="Myriad Pro"/>
          <w:i/>
          <w:iCs/>
          <w:sz w:val="22"/>
          <w:szCs w:val="22"/>
        </w:rPr>
        <w:t xml:space="preserve">The Hirer shall be responsible for leaving the premises and surrounding area in a clean and tidy condition, properly locked and secured unless directed otherwise and any contents temporarily </w:t>
      </w:r>
      <w:r>
        <w:rPr>
          <w:rFonts w:ascii="Myriad Pro" w:hAnsi="Myriad Pro" w:cs="Myriad Pro"/>
          <w:sz w:val="22"/>
          <w:szCs w:val="22"/>
        </w:rPr>
        <w:t xml:space="preserve">removed from their usual positions properly replaced; otherwise </w:t>
      </w:r>
      <w:r>
        <w:rPr>
          <w:rFonts w:ascii="Myriad Pro" w:hAnsi="Myriad Pro" w:cs="Myriad Pro"/>
          <w:i/>
          <w:iCs/>
          <w:sz w:val="22"/>
          <w:szCs w:val="22"/>
        </w:rPr>
        <w:t xml:space="preserve">BVHT shall be at liberty to make an additional charge. All equipment, inc. tables and chairs, must be left in a clean condition. Smoking is not permitted anywhere in the buildings. All rubbish is secured in suitable sacks and placed in the bins provided outside. The heating controls are left as the Hirer found them. Any keys should be returned to the Caretaker or Bookings Secretary on departure or to a nominated key holder as instructed. </w:t>
      </w:r>
      <w:r w:rsidR="007009E6">
        <w:rPr>
          <w:rFonts w:ascii="Myriad Pro" w:hAnsi="Myriad Pro" w:cs="Myriad Pro"/>
          <w:i/>
          <w:iCs/>
          <w:sz w:val="22"/>
          <w:szCs w:val="22"/>
        </w:rPr>
        <w:br/>
      </w:r>
    </w:p>
    <w:p w14:paraId="3675CDD9" w14:textId="77777777" w:rsidR="00CD6846" w:rsidRPr="00CD6846" w:rsidRDefault="00C05F36" w:rsidP="00C05F36">
      <w:pPr>
        <w:pStyle w:val="Default"/>
        <w:rPr>
          <w:rFonts w:ascii="Myriad Pro" w:hAnsi="Myriad Pro" w:cs="Myriad Pro"/>
          <w:sz w:val="20"/>
          <w:szCs w:val="20"/>
        </w:rPr>
      </w:pPr>
      <w:r>
        <w:rPr>
          <w:rFonts w:ascii="Myriad Pro" w:hAnsi="Myriad Pro" w:cs="Myriad Pro"/>
          <w:b/>
          <w:bCs/>
          <w:sz w:val="22"/>
          <w:szCs w:val="22"/>
        </w:rPr>
        <w:t xml:space="preserve">23. Noise </w:t>
      </w:r>
      <w:r w:rsidR="007009E6">
        <w:rPr>
          <w:rFonts w:ascii="Myriad Pro" w:hAnsi="Myriad Pro" w:cs="Myriad Pro"/>
          <w:b/>
          <w:bCs/>
          <w:sz w:val="22"/>
          <w:szCs w:val="22"/>
        </w:rPr>
        <w:br/>
      </w:r>
      <w:r>
        <w:rPr>
          <w:rFonts w:ascii="Myriad Pro" w:hAnsi="Myriad Pro" w:cs="Myriad Pro"/>
          <w:i/>
          <w:iCs/>
          <w:sz w:val="22"/>
          <w:szCs w:val="22"/>
        </w:rPr>
        <w:t xml:space="preserve">The Hirer shall ensure that the minimum of noise is made on arrival and departure, particularly late at night and early in the morning. The Hirer shall, if using sound amplification equipment, make use of any noise limitation device provided at Bramley Village Hall and comply with any other licensing condition for the premises. </w:t>
      </w:r>
      <w:r w:rsidR="007009E6">
        <w:rPr>
          <w:rFonts w:ascii="Myriad Pro" w:hAnsi="Myriad Pro" w:cs="Myriad Pro"/>
          <w:i/>
          <w:iCs/>
          <w:sz w:val="22"/>
          <w:szCs w:val="22"/>
        </w:rPr>
        <w:br/>
      </w:r>
    </w:p>
    <w:p w14:paraId="6066C89C" w14:textId="77777777" w:rsidR="00C05F36" w:rsidRDefault="00C05F36" w:rsidP="00C05F36">
      <w:pPr>
        <w:pStyle w:val="Default"/>
        <w:rPr>
          <w:rFonts w:ascii="Myriad Pro" w:hAnsi="Myriad Pro" w:cs="Myriad Pro"/>
          <w:sz w:val="22"/>
          <w:szCs w:val="22"/>
        </w:rPr>
      </w:pPr>
      <w:r>
        <w:rPr>
          <w:rFonts w:ascii="Myriad Pro" w:hAnsi="Myriad Pro" w:cs="Myriad Pro"/>
          <w:b/>
          <w:bCs/>
          <w:sz w:val="22"/>
          <w:szCs w:val="22"/>
        </w:rPr>
        <w:t xml:space="preserve">24. Stored equipment </w:t>
      </w:r>
      <w:r w:rsidR="007009E6">
        <w:rPr>
          <w:rFonts w:ascii="Myriad Pro" w:hAnsi="Myriad Pro" w:cs="Myriad Pro"/>
          <w:b/>
          <w:bCs/>
          <w:sz w:val="22"/>
          <w:szCs w:val="22"/>
        </w:rPr>
        <w:br/>
      </w:r>
      <w:r>
        <w:rPr>
          <w:rFonts w:ascii="Myriad Pro" w:hAnsi="Myriad Pro" w:cs="Myriad Pro"/>
          <w:i/>
          <w:iCs/>
          <w:sz w:val="22"/>
          <w:szCs w:val="22"/>
        </w:rPr>
        <w:t xml:space="preserve">BVHT accepts no responsibility for any stored equipment or other property brought onto or left at the premises and all liability for loss or damage is hereby excluded. All equipment and other property (other than stored equipment) must be removed at the end of each hiring, or fees will be charged for each day or part of a day at the hire fee per hiring until the same is removed. </w:t>
      </w:r>
    </w:p>
    <w:p w14:paraId="622AED26" w14:textId="77777777" w:rsidR="00C05F36" w:rsidRDefault="00C05F36" w:rsidP="00C05F36">
      <w:pPr>
        <w:pStyle w:val="Default"/>
        <w:rPr>
          <w:rFonts w:ascii="Myriad Pro" w:hAnsi="Myriad Pro" w:cs="Myriad Pro"/>
          <w:sz w:val="22"/>
          <w:szCs w:val="22"/>
        </w:rPr>
      </w:pPr>
      <w:r>
        <w:rPr>
          <w:rFonts w:ascii="Myriad Pro" w:hAnsi="Myriad Pro" w:cs="Myriad Pro"/>
          <w:i/>
          <w:iCs/>
          <w:sz w:val="22"/>
          <w:szCs w:val="22"/>
        </w:rPr>
        <w:t xml:space="preserve">BVHT may use its discretion in any of the following circumstances: </w:t>
      </w:r>
    </w:p>
    <w:p w14:paraId="23D8BAE6" w14:textId="77777777" w:rsidR="00C05F36" w:rsidRDefault="00C05F36" w:rsidP="00C05F36">
      <w:pPr>
        <w:pStyle w:val="Default"/>
        <w:rPr>
          <w:rFonts w:ascii="Myriad Pro" w:hAnsi="Myriad Pro" w:cs="Myriad Pro"/>
          <w:sz w:val="22"/>
          <w:szCs w:val="22"/>
        </w:rPr>
      </w:pPr>
      <w:r>
        <w:rPr>
          <w:rFonts w:ascii="Myriad Pro" w:hAnsi="Myriad Pro" w:cs="Myriad Pro"/>
          <w:i/>
          <w:iCs/>
          <w:sz w:val="22"/>
          <w:szCs w:val="22"/>
        </w:rPr>
        <w:t xml:space="preserve">(a) failure by the Hirer either to pay any charges in respect of stored equipment due and payable or to </w:t>
      </w:r>
      <w:r>
        <w:rPr>
          <w:rFonts w:ascii="Myriad Pro" w:hAnsi="Myriad Pro" w:cs="Myriad Pro"/>
          <w:sz w:val="22"/>
          <w:szCs w:val="22"/>
        </w:rPr>
        <w:t xml:space="preserve">remove the same within 7 days after the agreed storage period has ended; </w:t>
      </w:r>
    </w:p>
    <w:p w14:paraId="4C86D934" w14:textId="77777777" w:rsidR="00CD6846" w:rsidRDefault="00C05F36" w:rsidP="00C05F36">
      <w:pPr>
        <w:pStyle w:val="Default"/>
        <w:rPr>
          <w:rFonts w:ascii="Myriad Pro" w:hAnsi="Myriad Pro" w:cs="Myriad Pro"/>
          <w:i/>
          <w:iCs/>
          <w:sz w:val="22"/>
          <w:szCs w:val="22"/>
        </w:rPr>
      </w:pPr>
      <w:r>
        <w:rPr>
          <w:rFonts w:ascii="Myriad Pro" w:hAnsi="Myriad Pro" w:cs="Myriad Pro"/>
          <w:i/>
          <w:iCs/>
          <w:sz w:val="22"/>
          <w:szCs w:val="22"/>
        </w:rPr>
        <w:t>(b) failure by the Hirer to dispose of any property brought on to the premises for the purposes of the hiring. This may result in BVHT disposing of any such items by sale or otherwise on such terms and conditions as it thinks fit, and charge the Hirer any costs incurred in storing and selling or otherwise disposing of the same</w:t>
      </w:r>
      <w:r w:rsidR="00CD6846">
        <w:rPr>
          <w:rFonts w:ascii="Myriad Pro" w:hAnsi="Myriad Pro" w:cs="Myriad Pro"/>
          <w:i/>
          <w:iCs/>
          <w:sz w:val="22"/>
          <w:szCs w:val="22"/>
        </w:rPr>
        <w:t>.</w:t>
      </w:r>
    </w:p>
    <w:p w14:paraId="6C477CF3" w14:textId="77777777" w:rsidR="00C05F36" w:rsidRDefault="00C05F36" w:rsidP="00C05F36">
      <w:pPr>
        <w:pStyle w:val="Default"/>
        <w:pageBreakBefore/>
        <w:rPr>
          <w:rFonts w:ascii="Myriad Pro" w:hAnsi="Myriad Pro" w:cs="Myriad Pro"/>
          <w:sz w:val="22"/>
          <w:szCs w:val="22"/>
        </w:rPr>
      </w:pPr>
      <w:r>
        <w:rPr>
          <w:rFonts w:ascii="Myriad Pro" w:hAnsi="Myriad Pro" w:cs="Myriad Pro"/>
          <w:b/>
          <w:bCs/>
          <w:sz w:val="22"/>
          <w:szCs w:val="22"/>
        </w:rPr>
        <w:lastRenderedPageBreak/>
        <w:t xml:space="preserve">25. No alterations </w:t>
      </w:r>
    </w:p>
    <w:p w14:paraId="0D91670C" w14:textId="77777777" w:rsidR="00C05F36" w:rsidRPr="00CC1CF7" w:rsidRDefault="00C05F36" w:rsidP="00C05F36">
      <w:pPr>
        <w:pStyle w:val="Default"/>
        <w:rPr>
          <w:rFonts w:ascii="Myriad Pro" w:hAnsi="Myriad Pro" w:cs="Myriad Pro"/>
          <w:sz w:val="20"/>
          <w:szCs w:val="20"/>
        </w:rPr>
      </w:pPr>
      <w:r>
        <w:rPr>
          <w:rFonts w:ascii="Myriad Pro" w:hAnsi="Myriad Pro" w:cs="Myriad Pro"/>
          <w:i/>
          <w:iCs/>
          <w:sz w:val="22"/>
          <w:szCs w:val="22"/>
        </w:rPr>
        <w:t xml:space="preserve">No alterations or additions may be made to the premises nor may any fixtures be installed or placards, decorations or other articles be attached in any way to any part of the premises without the prior written approval of BVHT’s Authorised Representative. The Hirer must remove all such articles at the end of the hiring unless otherwise agreed with BVHT. Any unauthorised articles left on the premises will be disposed of by BVHT as it thinks fit. The Hirer will make good to the satisfaction of BVHT any damage caused by such installation and removal. </w:t>
      </w:r>
      <w:r w:rsidR="007009E6">
        <w:rPr>
          <w:rFonts w:ascii="Myriad Pro" w:hAnsi="Myriad Pro" w:cs="Myriad Pro"/>
          <w:i/>
          <w:iCs/>
          <w:sz w:val="22"/>
          <w:szCs w:val="22"/>
        </w:rPr>
        <w:br/>
      </w:r>
    </w:p>
    <w:p w14:paraId="1E2AF913" w14:textId="77777777" w:rsidR="00C05F36" w:rsidRDefault="00C05F36" w:rsidP="00C05F36">
      <w:pPr>
        <w:pStyle w:val="Default"/>
        <w:rPr>
          <w:rFonts w:ascii="Myriad Pro" w:hAnsi="Myriad Pro" w:cs="Myriad Pro"/>
          <w:sz w:val="22"/>
          <w:szCs w:val="22"/>
        </w:rPr>
      </w:pPr>
      <w:r>
        <w:rPr>
          <w:rFonts w:ascii="Myriad Pro" w:hAnsi="Myriad Pro" w:cs="Myriad Pro"/>
          <w:b/>
          <w:bCs/>
          <w:sz w:val="22"/>
          <w:szCs w:val="22"/>
        </w:rPr>
        <w:t xml:space="preserve">26. No rights </w:t>
      </w:r>
    </w:p>
    <w:p w14:paraId="71A20CD7" w14:textId="77777777" w:rsidR="00C05F36" w:rsidRDefault="00C05F36" w:rsidP="00C05F36">
      <w:pPr>
        <w:pStyle w:val="Default"/>
        <w:rPr>
          <w:rFonts w:ascii="Myriad Pro" w:hAnsi="Myriad Pro" w:cs="Myriad Pro"/>
          <w:i/>
          <w:iCs/>
          <w:sz w:val="22"/>
          <w:szCs w:val="22"/>
        </w:rPr>
      </w:pPr>
      <w:r>
        <w:rPr>
          <w:rFonts w:ascii="Myriad Pro" w:hAnsi="Myriad Pro" w:cs="Myriad Pro"/>
          <w:i/>
          <w:iCs/>
          <w:sz w:val="22"/>
          <w:szCs w:val="22"/>
        </w:rPr>
        <w:t xml:space="preserve">The Booking Form constitutes permission only to use the premises and confers no tenancy or other right of occupation on the Hirer. </w:t>
      </w:r>
    </w:p>
    <w:p w14:paraId="70D3841F" w14:textId="77777777" w:rsidR="00CC1CF7" w:rsidRPr="00CC1CF7" w:rsidRDefault="00CC1CF7" w:rsidP="00C05F36">
      <w:pPr>
        <w:pStyle w:val="Default"/>
        <w:rPr>
          <w:rFonts w:ascii="Myriad Pro" w:hAnsi="Myriad Pro" w:cs="Myriad Pro"/>
          <w:sz w:val="20"/>
          <w:szCs w:val="20"/>
        </w:rPr>
      </w:pPr>
    </w:p>
    <w:p w14:paraId="7D808860" w14:textId="77777777" w:rsidR="00C05F36" w:rsidRDefault="00C05F36" w:rsidP="00C05F36">
      <w:pPr>
        <w:pStyle w:val="Default"/>
        <w:rPr>
          <w:rFonts w:ascii="Myriad Pro" w:hAnsi="Myriad Pro" w:cs="Myriad Pro"/>
          <w:sz w:val="22"/>
          <w:szCs w:val="22"/>
        </w:rPr>
      </w:pPr>
      <w:r>
        <w:rPr>
          <w:rFonts w:ascii="Myriad Pro" w:hAnsi="Myriad Pro" w:cs="Myriad Pro"/>
          <w:b/>
          <w:bCs/>
          <w:sz w:val="22"/>
          <w:szCs w:val="22"/>
        </w:rPr>
        <w:t xml:space="preserve">27. Dangerous and unsuitable performances </w:t>
      </w:r>
    </w:p>
    <w:p w14:paraId="46FCD977" w14:textId="77777777" w:rsidR="00C05F36" w:rsidRDefault="00C05F36" w:rsidP="00C05F36">
      <w:pPr>
        <w:pStyle w:val="Default"/>
        <w:rPr>
          <w:rFonts w:ascii="Myriad Pro" w:hAnsi="Myriad Pro" w:cs="Myriad Pro"/>
          <w:sz w:val="20"/>
          <w:szCs w:val="20"/>
        </w:rPr>
      </w:pPr>
      <w:r>
        <w:rPr>
          <w:rFonts w:ascii="Myriad Pro" w:hAnsi="Myriad Pro" w:cs="Myriad Pro"/>
          <w:i/>
          <w:iCs/>
          <w:sz w:val="22"/>
          <w:szCs w:val="22"/>
        </w:rPr>
        <w:t xml:space="preserve">Performances involving danger to the public or of a sexually explicit nature which are likely to bring BVHT into disrepute or cause offence to the general public shall not be given. </w:t>
      </w:r>
      <w:r w:rsidR="007009E6">
        <w:rPr>
          <w:rFonts w:ascii="Myriad Pro" w:hAnsi="Myriad Pro" w:cs="Myriad Pro"/>
          <w:i/>
          <w:iCs/>
          <w:sz w:val="22"/>
          <w:szCs w:val="22"/>
        </w:rPr>
        <w:br/>
      </w:r>
    </w:p>
    <w:p w14:paraId="6D2F772E" w14:textId="77777777" w:rsidR="00CD6846" w:rsidRPr="00812248" w:rsidRDefault="00CD6846" w:rsidP="00CD6846">
      <w:pPr>
        <w:autoSpaceDE w:val="0"/>
        <w:autoSpaceDN w:val="0"/>
        <w:adjustRightInd w:val="0"/>
        <w:spacing w:after="100" w:line="241" w:lineRule="atLeast"/>
        <w:rPr>
          <w:rFonts w:ascii="Myriad Pro" w:hAnsi="Myriad Pro" w:cs="Myriad Pro"/>
          <w:b/>
          <w:color w:val="000000" w:themeColor="text1"/>
        </w:rPr>
      </w:pPr>
      <w:r w:rsidRPr="00812248">
        <w:rPr>
          <w:rFonts w:ascii="Myriad Pro" w:hAnsi="Myriad Pro" w:cs="Myriad Pro"/>
          <w:b/>
          <w:color w:val="000000" w:themeColor="text1"/>
        </w:rPr>
        <w:t>28. Data Collection</w:t>
      </w:r>
    </w:p>
    <w:p w14:paraId="7A74DF24" w14:textId="29003BE8" w:rsidR="00744E3D" w:rsidRDefault="00744E3D" w:rsidP="00CD6846">
      <w:pPr>
        <w:autoSpaceDE w:val="0"/>
        <w:autoSpaceDN w:val="0"/>
        <w:adjustRightInd w:val="0"/>
        <w:spacing w:after="100" w:line="241" w:lineRule="atLeast"/>
        <w:rPr>
          <w:rFonts w:ascii="Myriad Pro" w:hAnsi="Myriad Pro" w:cs="Myriad Pro"/>
          <w:i/>
          <w:color w:val="000000" w:themeColor="text1"/>
        </w:rPr>
      </w:pPr>
      <w:r>
        <w:rPr>
          <w:rFonts w:ascii="Myriad Pro" w:hAnsi="Myriad Pro" w:cs="Myriad Pro"/>
          <w:i/>
          <w:color w:val="000000" w:themeColor="text1"/>
        </w:rPr>
        <w:t>How We Use Your Personal Information</w:t>
      </w:r>
    </w:p>
    <w:p w14:paraId="70A15792" w14:textId="6E6CB17C" w:rsidR="00744E3D" w:rsidRDefault="00744E3D" w:rsidP="00CD6846">
      <w:pPr>
        <w:autoSpaceDE w:val="0"/>
        <w:autoSpaceDN w:val="0"/>
        <w:adjustRightInd w:val="0"/>
        <w:spacing w:after="100" w:line="241" w:lineRule="atLeast"/>
        <w:rPr>
          <w:rFonts w:ascii="Myriad Pro" w:hAnsi="Myriad Pro" w:cs="Myriad Pro"/>
          <w:i/>
          <w:color w:val="000000" w:themeColor="text1"/>
        </w:rPr>
      </w:pPr>
      <w:r>
        <w:rPr>
          <w:rFonts w:ascii="Myriad Pro" w:hAnsi="Myriad Pro" w:cs="Myriad Pro"/>
          <w:i/>
          <w:color w:val="000000" w:themeColor="text1"/>
        </w:rPr>
        <w:t xml:space="preserve">By ‘personal information’ we mean names, addresses, emails and phone numbers and possibly details on incidents.  We may use this information to: </w:t>
      </w:r>
    </w:p>
    <w:p w14:paraId="4FA41AA8" w14:textId="2A819B58" w:rsidR="00744E3D" w:rsidRPr="00744E3D" w:rsidRDefault="00744E3D" w:rsidP="00744E3D">
      <w:pPr>
        <w:pStyle w:val="ListParagraph"/>
        <w:numPr>
          <w:ilvl w:val="0"/>
          <w:numId w:val="6"/>
        </w:numPr>
        <w:autoSpaceDE w:val="0"/>
        <w:autoSpaceDN w:val="0"/>
        <w:adjustRightInd w:val="0"/>
        <w:spacing w:after="100" w:line="241" w:lineRule="atLeast"/>
        <w:rPr>
          <w:rFonts w:ascii="Myriad Pro" w:hAnsi="Myriad Pro" w:cs="Myriad Pro"/>
          <w:i/>
          <w:color w:val="000000" w:themeColor="text1"/>
        </w:rPr>
      </w:pPr>
      <w:r w:rsidRPr="00744E3D">
        <w:rPr>
          <w:rFonts w:ascii="Myriad Pro" w:hAnsi="Myriad Pro" w:cs="Myriad Pro"/>
          <w:i/>
          <w:color w:val="000000" w:themeColor="text1"/>
        </w:rPr>
        <w:t>communicate with y</w:t>
      </w:r>
      <w:r>
        <w:rPr>
          <w:rFonts w:ascii="Myriad Pro" w:hAnsi="Myriad Pro" w:cs="Myriad Pro"/>
          <w:i/>
          <w:color w:val="000000" w:themeColor="text1"/>
        </w:rPr>
        <w:t>o</w:t>
      </w:r>
      <w:r w:rsidRPr="00744E3D">
        <w:rPr>
          <w:rFonts w:ascii="Myriad Pro" w:hAnsi="Myriad Pro" w:cs="Myriad Pro"/>
          <w:i/>
          <w:color w:val="000000" w:themeColor="text1"/>
        </w:rPr>
        <w:t>u</w:t>
      </w:r>
    </w:p>
    <w:p w14:paraId="659F762C" w14:textId="5055082F" w:rsidR="00744E3D" w:rsidRDefault="00744E3D" w:rsidP="00744E3D">
      <w:pPr>
        <w:pStyle w:val="ListParagraph"/>
        <w:numPr>
          <w:ilvl w:val="0"/>
          <w:numId w:val="6"/>
        </w:numPr>
        <w:autoSpaceDE w:val="0"/>
        <w:autoSpaceDN w:val="0"/>
        <w:adjustRightInd w:val="0"/>
        <w:spacing w:after="100" w:line="241" w:lineRule="atLeast"/>
        <w:rPr>
          <w:rFonts w:ascii="Myriad Pro" w:hAnsi="Myriad Pro" w:cs="Myriad Pro"/>
          <w:i/>
          <w:color w:val="000000" w:themeColor="text1"/>
        </w:rPr>
      </w:pPr>
      <w:r>
        <w:rPr>
          <w:rFonts w:ascii="Myriad Pro" w:hAnsi="Myriad Pro" w:cs="Myriad Pro"/>
          <w:i/>
          <w:color w:val="000000" w:themeColor="text1"/>
        </w:rPr>
        <w:t>keep financial records i.e. provide an audit trail to identify source of income</w:t>
      </w:r>
    </w:p>
    <w:p w14:paraId="1654F360" w14:textId="35C7CBDF" w:rsidR="00744E3D" w:rsidRDefault="00744E3D" w:rsidP="00744E3D">
      <w:pPr>
        <w:pStyle w:val="ListParagraph"/>
        <w:numPr>
          <w:ilvl w:val="0"/>
          <w:numId w:val="6"/>
        </w:numPr>
        <w:autoSpaceDE w:val="0"/>
        <w:autoSpaceDN w:val="0"/>
        <w:adjustRightInd w:val="0"/>
        <w:spacing w:after="100" w:line="241" w:lineRule="atLeast"/>
        <w:rPr>
          <w:rFonts w:ascii="Myriad Pro" w:hAnsi="Myriad Pro" w:cs="Myriad Pro"/>
          <w:i/>
          <w:color w:val="000000" w:themeColor="text1"/>
        </w:rPr>
      </w:pPr>
      <w:r>
        <w:rPr>
          <w:rFonts w:ascii="Myriad Pro" w:hAnsi="Myriad Pro" w:cs="Myriad Pro"/>
          <w:i/>
          <w:color w:val="000000" w:themeColor="text1"/>
        </w:rPr>
        <w:t>make it easier for you to make future bookings</w:t>
      </w:r>
    </w:p>
    <w:p w14:paraId="6927C545" w14:textId="0881177E" w:rsidR="00744E3D" w:rsidRDefault="00744E3D" w:rsidP="00744E3D">
      <w:pPr>
        <w:pStyle w:val="ListParagraph"/>
        <w:numPr>
          <w:ilvl w:val="0"/>
          <w:numId w:val="6"/>
        </w:numPr>
        <w:autoSpaceDE w:val="0"/>
        <w:autoSpaceDN w:val="0"/>
        <w:adjustRightInd w:val="0"/>
        <w:spacing w:after="100" w:line="241" w:lineRule="atLeast"/>
        <w:rPr>
          <w:rFonts w:ascii="Myriad Pro" w:hAnsi="Myriad Pro" w:cs="Myriad Pro"/>
          <w:i/>
          <w:color w:val="000000" w:themeColor="text1"/>
        </w:rPr>
      </w:pPr>
      <w:r>
        <w:rPr>
          <w:rFonts w:ascii="Myriad Pro" w:hAnsi="Myriad Pro" w:cs="Myriad Pro"/>
          <w:i/>
          <w:color w:val="000000" w:themeColor="text1"/>
        </w:rPr>
        <w:t>deal with enquiries and incidents</w:t>
      </w:r>
    </w:p>
    <w:p w14:paraId="48FB7066" w14:textId="5686B861" w:rsidR="00744E3D" w:rsidRDefault="00744E3D" w:rsidP="00744E3D">
      <w:pPr>
        <w:pStyle w:val="ListParagraph"/>
        <w:numPr>
          <w:ilvl w:val="0"/>
          <w:numId w:val="6"/>
        </w:numPr>
        <w:autoSpaceDE w:val="0"/>
        <w:autoSpaceDN w:val="0"/>
        <w:adjustRightInd w:val="0"/>
        <w:spacing w:after="100" w:line="241" w:lineRule="atLeast"/>
        <w:rPr>
          <w:rFonts w:ascii="Myriad Pro" w:hAnsi="Myriad Pro" w:cs="Myriad Pro"/>
          <w:i/>
          <w:color w:val="000000" w:themeColor="text1"/>
        </w:rPr>
      </w:pPr>
      <w:r>
        <w:rPr>
          <w:rFonts w:ascii="Myriad Pro" w:hAnsi="Myriad Pro" w:cs="Myriad Pro"/>
          <w:i/>
          <w:color w:val="000000" w:themeColor="text1"/>
        </w:rPr>
        <w:t>inform you of other events in Bramley Village Hall that may be of interest to you</w:t>
      </w:r>
    </w:p>
    <w:p w14:paraId="095C45DC" w14:textId="2403B961" w:rsidR="00744E3D" w:rsidRDefault="00744E3D" w:rsidP="00744E3D">
      <w:pPr>
        <w:autoSpaceDE w:val="0"/>
        <w:autoSpaceDN w:val="0"/>
        <w:adjustRightInd w:val="0"/>
        <w:spacing w:after="100" w:line="241" w:lineRule="atLeast"/>
        <w:rPr>
          <w:rFonts w:ascii="Myriad Pro" w:hAnsi="Myriad Pro" w:cs="Myriad Pro"/>
          <w:i/>
          <w:color w:val="000000" w:themeColor="text1"/>
        </w:rPr>
      </w:pPr>
      <w:r>
        <w:rPr>
          <w:rFonts w:ascii="Myriad Pro" w:hAnsi="Myriad Pro" w:cs="Myriad Pro"/>
          <w:i/>
          <w:color w:val="000000" w:themeColor="text1"/>
        </w:rPr>
        <w:t>Security of Data</w:t>
      </w:r>
    </w:p>
    <w:p w14:paraId="185C3256" w14:textId="1FDBF29B" w:rsidR="00744E3D" w:rsidRDefault="00E12289" w:rsidP="00744E3D">
      <w:pPr>
        <w:pStyle w:val="ListParagraph"/>
        <w:numPr>
          <w:ilvl w:val="0"/>
          <w:numId w:val="6"/>
        </w:numPr>
        <w:autoSpaceDE w:val="0"/>
        <w:autoSpaceDN w:val="0"/>
        <w:adjustRightInd w:val="0"/>
        <w:spacing w:after="100" w:line="241" w:lineRule="atLeast"/>
        <w:rPr>
          <w:rFonts w:ascii="Myriad Pro" w:hAnsi="Myriad Pro" w:cs="Myriad Pro"/>
          <w:i/>
          <w:color w:val="000000" w:themeColor="text1"/>
        </w:rPr>
      </w:pPr>
      <w:r w:rsidRPr="00E12289">
        <w:rPr>
          <w:rFonts w:ascii="Myriad Pro" w:hAnsi="Myriad Pro" w:cs="Myriad Pro"/>
          <w:i/>
          <w:color w:val="000000" w:themeColor="text1"/>
        </w:rPr>
        <w:t>personal data we hold will</w:t>
      </w:r>
      <w:r>
        <w:rPr>
          <w:rFonts w:ascii="Myriad Pro" w:hAnsi="Myriad Pro" w:cs="Myriad Pro"/>
          <w:i/>
          <w:color w:val="000000" w:themeColor="text1"/>
        </w:rPr>
        <w:t xml:space="preserve"> </w:t>
      </w:r>
      <w:r w:rsidRPr="00E12289">
        <w:rPr>
          <w:rFonts w:ascii="Myriad Pro" w:hAnsi="Myriad Pro" w:cs="Myriad Pro"/>
          <w:i/>
          <w:color w:val="000000" w:themeColor="text1"/>
        </w:rPr>
        <w:t>not be shared with any third parties</w:t>
      </w:r>
    </w:p>
    <w:p w14:paraId="73B86710" w14:textId="031D8DF7" w:rsidR="00E12289" w:rsidRDefault="00E12289" w:rsidP="00744E3D">
      <w:pPr>
        <w:pStyle w:val="ListParagraph"/>
        <w:numPr>
          <w:ilvl w:val="0"/>
          <w:numId w:val="6"/>
        </w:numPr>
        <w:autoSpaceDE w:val="0"/>
        <w:autoSpaceDN w:val="0"/>
        <w:adjustRightInd w:val="0"/>
        <w:spacing w:after="100" w:line="241" w:lineRule="atLeast"/>
        <w:rPr>
          <w:rFonts w:ascii="Myriad Pro" w:hAnsi="Myriad Pro" w:cs="Myriad Pro"/>
          <w:i/>
          <w:color w:val="000000" w:themeColor="text1"/>
        </w:rPr>
      </w:pPr>
      <w:r>
        <w:rPr>
          <w:rFonts w:ascii="Myriad Pro" w:hAnsi="Myriad Pro" w:cs="Myriad Pro"/>
          <w:i/>
          <w:color w:val="000000" w:themeColor="text1"/>
        </w:rPr>
        <w:t>Data will be held securely at all times and disposed of carefully</w:t>
      </w:r>
    </w:p>
    <w:p w14:paraId="70C363F6" w14:textId="77777777" w:rsidR="00CD6846" w:rsidRDefault="00CD6846" w:rsidP="00C05F36">
      <w:pPr>
        <w:pStyle w:val="Default"/>
        <w:rPr>
          <w:rFonts w:ascii="Myriad Pro" w:hAnsi="Myriad Pro" w:cs="Myriad Pro"/>
          <w:b/>
          <w:bCs/>
          <w:sz w:val="22"/>
          <w:szCs w:val="22"/>
        </w:rPr>
      </w:pPr>
    </w:p>
    <w:p w14:paraId="12DEBCD2" w14:textId="77777777" w:rsidR="00C05F36" w:rsidRDefault="00CD6846" w:rsidP="00C05F36">
      <w:pPr>
        <w:pStyle w:val="Default"/>
        <w:rPr>
          <w:rFonts w:ascii="Myriad Pro" w:hAnsi="Myriad Pro" w:cs="Myriad Pro"/>
          <w:sz w:val="22"/>
          <w:szCs w:val="22"/>
        </w:rPr>
      </w:pPr>
      <w:r>
        <w:rPr>
          <w:rFonts w:ascii="Myriad Pro" w:hAnsi="Myriad Pro" w:cs="Myriad Pro"/>
          <w:b/>
          <w:bCs/>
          <w:sz w:val="22"/>
          <w:szCs w:val="22"/>
        </w:rPr>
        <w:t>29</w:t>
      </w:r>
      <w:r w:rsidR="00C05F36">
        <w:rPr>
          <w:rFonts w:ascii="Myriad Pro" w:hAnsi="Myriad Pro" w:cs="Myriad Pro"/>
          <w:b/>
          <w:bCs/>
          <w:sz w:val="22"/>
          <w:szCs w:val="22"/>
        </w:rPr>
        <w:t xml:space="preserve">. BVHT’s Rights </w:t>
      </w:r>
    </w:p>
    <w:p w14:paraId="3B9BFFD5" w14:textId="2AF5CC7C" w:rsidR="00B5452D" w:rsidRPr="00DD5A06" w:rsidRDefault="00C05F36" w:rsidP="00DD5A06">
      <w:pPr>
        <w:rPr>
          <w:rFonts w:ascii="Myriad Pro" w:hAnsi="Myriad Pro" w:cs="Myriad Pro"/>
          <w:i/>
          <w:iCs/>
        </w:rPr>
      </w:pPr>
      <w:r w:rsidRPr="007009E6">
        <w:rPr>
          <w:rFonts w:ascii="Myriad Pro" w:hAnsi="Myriad Pro" w:cs="Myriad Pro"/>
          <w:i/>
          <w:iCs/>
        </w:rPr>
        <w:t>Bramley Village Hall Trust reserve their rights over lettings and have right of entry to the appropriate premised at all times.</w:t>
      </w:r>
    </w:p>
    <w:sectPr w:rsidR="00B5452D" w:rsidRPr="00DD5A06" w:rsidSect="00CC1C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Italia Medium">
    <w:altName w:val="Cambria"/>
    <w:panose1 w:val="020B0604020202020204"/>
    <w:charset w:val="00"/>
    <w:family w:val="roman"/>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CA45E8"/>
    <w:multiLevelType w:val="hybridMultilevel"/>
    <w:tmpl w:val="E35829F2"/>
    <w:lvl w:ilvl="0" w:tplc="FD38FD8E">
      <w:start w:val="28"/>
      <w:numFmt w:val="bullet"/>
      <w:lvlText w:val="-"/>
      <w:lvlJc w:val="left"/>
      <w:pPr>
        <w:ind w:left="720" w:hanging="360"/>
      </w:pPr>
      <w:rPr>
        <w:rFonts w:ascii="Myriad Pro" w:eastAsiaTheme="minorHAnsi" w:hAnsi="Myriad Pro" w:cs="Myriad Pr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069C9"/>
    <w:multiLevelType w:val="hybridMultilevel"/>
    <w:tmpl w:val="34BECE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C41357"/>
    <w:multiLevelType w:val="hybridMultilevel"/>
    <w:tmpl w:val="20303800"/>
    <w:lvl w:ilvl="0" w:tplc="5EFC88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FD41BB6"/>
    <w:multiLevelType w:val="hybridMultilevel"/>
    <w:tmpl w:val="B50E8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7D3462D"/>
    <w:multiLevelType w:val="hybridMultilevel"/>
    <w:tmpl w:val="D31C5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75773188">
    <w:abstractNumId w:val="4"/>
  </w:num>
  <w:num w:numId="2" w16cid:durableId="2005425359">
    <w:abstractNumId w:val="3"/>
  </w:num>
  <w:num w:numId="3" w16cid:durableId="1822768243">
    <w:abstractNumId w:val="2"/>
  </w:num>
  <w:num w:numId="4" w16cid:durableId="885486521">
    <w:abstractNumId w:val="0"/>
  </w:num>
  <w:num w:numId="5" w16cid:durableId="921455753">
    <w:abstractNumId w:val="5"/>
  </w:num>
  <w:num w:numId="6" w16cid:durableId="187185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36"/>
    <w:rsid w:val="000302FB"/>
    <w:rsid w:val="000D49AC"/>
    <w:rsid w:val="00171D33"/>
    <w:rsid w:val="00236F84"/>
    <w:rsid w:val="00244DBE"/>
    <w:rsid w:val="00286253"/>
    <w:rsid w:val="002C7C90"/>
    <w:rsid w:val="002F2D98"/>
    <w:rsid w:val="003769DE"/>
    <w:rsid w:val="003A4D70"/>
    <w:rsid w:val="003D4875"/>
    <w:rsid w:val="003D68E2"/>
    <w:rsid w:val="0049362D"/>
    <w:rsid w:val="00531E93"/>
    <w:rsid w:val="00585902"/>
    <w:rsid w:val="00650432"/>
    <w:rsid w:val="006C404E"/>
    <w:rsid w:val="006D46E2"/>
    <w:rsid w:val="007009E6"/>
    <w:rsid w:val="00733567"/>
    <w:rsid w:val="00744E3D"/>
    <w:rsid w:val="00783591"/>
    <w:rsid w:val="007D3E5D"/>
    <w:rsid w:val="008F4280"/>
    <w:rsid w:val="00944C2D"/>
    <w:rsid w:val="00AA7DE5"/>
    <w:rsid w:val="00B07FDA"/>
    <w:rsid w:val="00B5452D"/>
    <w:rsid w:val="00B65E72"/>
    <w:rsid w:val="00BD6847"/>
    <w:rsid w:val="00C05F36"/>
    <w:rsid w:val="00CA2349"/>
    <w:rsid w:val="00CA2F62"/>
    <w:rsid w:val="00CC1CF7"/>
    <w:rsid w:val="00CC2D61"/>
    <w:rsid w:val="00CD6846"/>
    <w:rsid w:val="00D21DCD"/>
    <w:rsid w:val="00DD1554"/>
    <w:rsid w:val="00DD39C9"/>
    <w:rsid w:val="00DD5A06"/>
    <w:rsid w:val="00E12289"/>
    <w:rsid w:val="00E323D7"/>
    <w:rsid w:val="00E40358"/>
    <w:rsid w:val="00EC2D29"/>
    <w:rsid w:val="00F027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3501E4"/>
  <w15:docId w15:val="{56BD2692-1D29-1145-BFD5-7888CDC2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5F3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33567"/>
    <w:pPr>
      <w:ind w:left="720"/>
      <w:contextualSpacing/>
    </w:pPr>
  </w:style>
  <w:style w:type="character" w:styleId="Hyperlink">
    <w:name w:val="Hyperlink"/>
    <w:basedOn w:val="DefaultParagraphFont"/>
    <w:uiPriority w:val="99"/>
    <w:unhideWhenUsed/>
    <w:rsid w:val="00733567"/>
    <w:rPr>
      <w:color w:val="0563C1" w:themeColor="hyperlink"/>
      <w:u w:val="single"/>
    </w:rPr>
  </w:style>
  <w:style w:type="character" w:customStyle="1" w:styleId="A2">
    <w:name w:val="A2"/>
    <w:uiPriority w:val="99"/>
    <w:rsid w:val="00CD6846"/>
    <w:rPr>
      <w:rFonts w:ascii="Myriad Pro" w:hAnsi="Myriad Pro" w:cs="Myriad Pro"/>
      <w:color w:val="000000"/>
      <w:sz w:val="22"/>
      <w:szCs w:val="22"/>
    </w:rPr>
  </w:style>
  <w:style w:type="paragraph" w:customStyle="1" w:styleId="Pa8">
    <w:name w:val="Pa8"/>
    <w:basedOn w:val="Normal"/>
    <w:next w:val="Normal"/>
    <w:uiPriority w:val="99"/>
    <w:rsid w:val="00CD6846"/>
    <w:pPr>
      <w:autoSpaceDE w:val="0"/>
      <w:autoSpaceDN w:val="0"/>
      <w:adjustRightInd w:val="0"/>
      <w:spacing w:after="0" w:line="241" w:lineRule="atLeast"/>
    </w:pPr>
    <w:rPr>
      <w:rFonts w:ascii="Italia Medium" w:hAnsi="Italia Medium"/>
      <w:sz w:val="24"/>
      <w:szCs w:val="24"/>
    </w:rPr>
  </w:style>
  <w:style w:type="paragraph" w:styleId="BalloonText">
    <w:name w:val="Balloon Text"/>
    <w:basedOn w:val="Normal"/>
    <w:link w:val="BalloonTextChar"/>
    <w:uiPriority w:val="99"/>
    <w:semiHidden/>
    <w:unhideWhenUsed/>
    <w:rsid w:val="00CD684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6846"/>
    <w:rPr>
      <w:rFonts w:ascii="Lucida Grande" w:hAnsi="Lucida Grande" w:cs="Lucida Grande"/>
      <w:sz w:val="18"/>
      <w:szCs w:val="18"/>
    </w:rPr>
  </w:style>
  <w:style w:type="paragraph" w:customStyle="1" w:styleId="ox-549b570f29-msonormal">
    <w:name w:val="ox-549b570f29-msonormal"/>
    <w:basedOn w:val="Normal"/>
    <w:rsid w:val="00DD39C9"/>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DD3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42844">
      <w:bodyDiv w:val="1"/>
      <w:marLeft w:val="0"/>
      <w:marRight w:val="0"/>
      <w:marTop w:val="0"/>
      <w:marBottom w:val="0"/>
      <w:divBdr>
        <w:top w:val="none" w:sz="0" w:space="0" w:color="auto"/>
        <w:left w:val="none" w:sz="0" w:space="0" w:color="auto"/>
        <w:bottom w:val="none" w:sz="0" w:space="0" w:color="auto"/>
        <w:right w:val="none" w:sz="0" w:space="0" w:color="auto"/>
      </w:divBdr>
    </w:div>
    <w:div w:id="2143692015">
      <w:bodyDiv w:val="1"/>
      <w:marLeft w:val="0"/>
      <w:marRight w:val="0"/>
      <w:marTop w:val="0"/>
      <w:marBottom w:val="0"/>
      <w:divBdr>
        <w:top w:val="none" w:sz="0" w:space="0" w:color="auto"/>
        <w:left w:val="none" w:sz="0" w:space="0" w:color="auto"/>
        <w:bottom w:val="none" w:sz="0" w:space="0" w:color="auto"/>
        <w:right w:val="none" w:sz="0" w:space="0" w:color="auto"/>
      </w:divBdr>
      <w:divsChild>
        <w:div w:id="163637152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869802336">
              <w:marLeft w:val="0"/>
              <w:marRight w:val="0"/>
              <w:marTop w:val="0"/>
              <w:marBottom w:val="0"/>
              <w:divBdr>
                <w:top w:val="none" w:sz="0" w:space="0" w:color="auto"/>
                <w:left w:val="none" w:sz="0" w:space="0" w:color="auto"/>
                <w:bottom w:val="none" w:sz="0" w:space="0" w:color="auto"/>
                <w:right w:val="none" w:sz="0" w:space="0" w:color="auto"/>
              </w:divBdr>
              <w:divsChild>
                <w:div w:id="11185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okings@bvh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easurer@bvht.org.uk" TargetMode="External"/><Relationship Id="rId5" Type="http://schemas.openxmlformats.org/officeDocument/2006/relationships/hyperlink" Target="mailto:Bookings@bvht.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3479</Words>
  <Characters>19834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catriona hayward</cp:lastModifiedBy>
  <cp:revision>2</cp:revision>
  <cp:lastPrinted>2017-05-23T10:32:00Z</cp:lastPrinted>
  <dcterms:created xsi:type="dcterms:W3CDTF">2025-05-13T09:13:00Z</dcterms:created>
  <dcterms:modified xsi:type="dcterms:W3CDTF">2025-05-13T09:13:00Z</dcterms:modified>
</cp:coreProperties>
</file>